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6E6" w:rsidRPr="00926DAC" w:rsidRDefault="005A26E6" w:rsidP="00926DAC">
      <w:pPr>
        <w:pStyle w:val="a4"/>
        <w:rPr>
          <w:rFonts w:ascii="Times New Roman" w:eastAsia="Times New Roman" w:hAnsi="Times New Roman" w:cs="Times New Roman"/>
          <w:sz w:val="20"/>
          <w:szCs w:val="20"/>
          <w:u w:val="single"/>
        </w:rPr>
      </w:pPr>
      <w:r w:rsidRPr="00926DAC">
        <w:rPr>
          <w:rFonts w:ascii="Times New Roman" w:eastAsia="Times New Roman" w:hAnsi="Times New Roman" w:cs="Times New Roman"/>
          <w:sz w:val="20"/>
          <w:szCs w:val="20"/>
          <w:u w:val="single"/>
        </w:rPr>
        <w:t>Пояснительная записка</w:t>
      </w:r>
    </w:p>
    <w:p w:rsidR="005A26E6" w:rsidRPr="00926DAC" w:rsidRDefault="005A26E6" w:rsidP="00926DAC">
      <w:pPr>
        <w:pStyle w:val="a4"/>
        <w:rPr>
          <w:rFonts w:ascii="Times New Roman" w:hAnsi="Times New Roman" w:cs="Times New Roman"/>
          <w:sz w:val="20"/>
          <w:szCs w:val="20"/>
        </w:rPr>
      </w:pPr>
      <w:r w:rsidRPr="00926DAC">
        <w:rPr>
          <w:rFonts w:ascii="Times New Roman" w:eastAsia="Times New Roman" w:hAnsi="Times New Roman" w:cs="Times New Roman"/>
          <w:sz w:val="20"/>
          <w:szCs w:val="20"/>
        </w:rPr>
        <w:t xml:space="preserve">Программа разработана на основе ФГОС НОО, Концепции духовно-нравственного </w:t>
      </w:r>
      <w:proofErr w:type="spellStart"/>
      <w:r w:rsidRPr="00926DAC">
        <w:rPr>
          <w:rFonts w:ascii="Times New Roman" w:eastAsia="Times New Roman" w:hAnsi="Times New Roman" w:cs="Times New Roman"/>
          <w:sz w:val="20"/>
          <w:szCs w:val="20"/>
        </w:rPr>
        <w:t>развитияи</w:t>
      </w:r>
      <w:proofErr w:type="spellEnd"/>
      <w:r w:rsidRPr="00926DAC">
        <w:rPr>
          <w:rFonts w:ascii="Times New Roman" w:eastAsia="Times New Roman" w:hAnsi="Times New Roman" w:cs="Times New Roman"/>
          <w:sz w:val="20"/>
          <w:szCs w:val="20"/>
        </w:rPr>
        <w:t xml:space="preserve"> воспи</w:t>
      </w:r>
      <w:r w:rsidRPr="00926DAC">
        <w:rPr>
          <w:rFonts w:ascii="Times New Roman" w:eastAsia="Times New Roman" w:hAnsi="Times New Roman" w:cs="Times New Roman"/>
          <w:sz w:val="20"/>
          <w:szCs w:val="20"/>
        </w:rPr>
        <w:softHyphen/>
        <w:t>тания личности гражданина России, планируемых результатов начального общего образования</w:t>
      </w:r>
      <w:r w:rsidRPr="00926DAC">
        <w:rPr>
          <w:rFonts w:ascii="Times New Roman" w:hAnsi="Times New Roman" w:cs="Times New Roman"/>
          <w:sz w:val="20"/>
          <w:szCs w:val="20"/>
        </w:rPr>
        <w:t xml:space="preserve">, примерной программы по математике и на основе </w:t>
      </w:r>
      <w:r w:rsidRPr="00926DAC">
        <w:rPr>
          <w:rStyle w:val="FontStyle19"/>
          <w:sz w:val="20"/>
          <w:szCs w:val="20"/>
        </w:rPr>
        <w:t>авторской   программы М.И.Моро, Ю.М.Колягиной, М.А.Бантовой «Математика».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5A26E6" w:rsidRPr="00926DAC" w:rsidRDefault="005A26E6" w:rsidP="00926DAC">
      <w:pPr>
        <w:pStyle w:val="a4"/>
        <w:rPr>
          <w:rFonts w:ascii="Times New Roman" w:hAnsi="Times New Roman" w:cs="Times New Roman"/>
          <w:color w:val="FF0000"/>
          <w:sz w:val="20"/>
          <w:szCs w:val="20"/>
        </w:rPr>
      </w:pPr>
      <w:r w:rsidRPr="00926DAC">
        <w:rPr>
          <w:rFonts w:ascii="Times New Roman" w:hAnsi="Times New Roman" w:cs="Times New Roman"/>
          <w:sz w:val="20"/>
          <w:szCs w:val="20"/>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926DAC">
        <w:rPr>
          <w:rFonts w:ascii="Times New Roman" w:hAnsi="Times New Roman" w:cs="Times New Roman"/>
          <w:color w:val="000000"/>
          <w:sz w:val="20"/>
          <w:szCs w:val="20"/>
        </w:rPr>
        <w:t xml:space="preserve">Универсальные математические способы познания </w:t>
      </w:r>
      <w:r w:rsidRPr="00926DAC">
        <w:rPr>
          <w:rFonts w:ascii="Times New Roman" w:hAnsi="Times New Roman" w:cs="Times New Roman"/>
          <w:sz w:val="20"/>
          <w:szCs w:val="20"/>
        </w:rPr>
        <w:t xml:space="preserve">способствуют целостному восприятию мира, позволяют выстраивать модели его отдельных процессов и явлений, а </w:t>
      </w:r>
      <w:proofErr w:type="spellStart"/>
      <w:r w:rsidRPr="00926DAC">
        <w:rPr>
          <w:rFonts w:ascii="Times New Roman" w:hAnsi="Times New Roman" w:cs="Times New Roman"/>
          <w:sz w:val="20"/>
          <w:szCs w:val="20"/>
        </w:rPr>
        <w:t>также</w:t>
      </w:r>
      <w:r w:rsidRPr="00926DAC">
        <w:rPr>
          <w:rFonts w:ascii="Times New Roman" w:hAnsi="Times New Roman" w:cs="Times New Roman"/>
          <w:color w:val="000000"/>
          <w:sz w:val="20"/>
          <w:szCs w:val="20"/>
        </w:rPr>
        <w:t>являются</w:t>
      </w:r>
      <w:proofErr w:type="spellEnd"/>
      <w:r w:rsidRPr="00926DAC">
        <w:rPr>
          <w:rFonts w:ascii="Times New Roman" w:hAnsi="Times New Roman" w:cs="Times New Roman"/>
          <w:color w:val="000000"/>
          <w:sz w:val="20"/>
          <w:szCs w:val="20"/>
        </w:rPr>
        <w:t xml:space="preserve">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Усвоенные в начальном курсе математики знания и способы действий необходимы не </w:t>
      </w:r>
      <w:proofErr w:type="spellStart"/>
      <w:r w:rsidRPr="00926DAC">
        <w:rPr>
          <w:rFonts w:ascii="Times New Roman" w:hAnsi="Times New Roman" w:cs="Times New Roman"/>
          <w:sz w:val="20"/>
          <w:szCs w:val="20"/>
        </w:rPr>
        <w:t>толькодля</w:t>
      </w:r>
      <w:proofErr w:type="spellEnd"/>
      <w:r w:rsidRPr="00926DAC">
        <w:rPr>
          <w:rFonts w:ascii="Times New Roman" w:hAnsi="Times New Roman" w:cs="Times New Roman"/>
          <w:sz w:val="20"/>
          <w:szCs w:val="20"/>
        </w:rPr>
        <w:t xml:space="preserve"> дальнейшего успешного изучения математики и других школьных дисциплин, но и для решения многих практических задач во взрослой жизни.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Основными целями начального обучения математике являются: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Математическое развитие младших школьников.</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Формирование системы </w:t>
      </w:r>
      <w:proofErr w:type="spellStart"/>
      <w:r w:rsidRPr="00926DAC">
        <w:rPr>
          <w:rFonts w:ascii="Times New Roman" w:hAnsi="Times New Roman" w:cs="Times New Roman"/>
          <w:color w:val="000000"/>
          <w:sz w:val="20"/>
          <w:szCs w:val="20"/>
        </w:rPr>
        <w:t>начальных</w:t>
      </w:r>
      <w:r w:rsidRPr="00926DAC">
        <w:rPr>
          <w:rFonts w:ascii="Times New Roman" w:hAnsi="Times New Roman" w:cs="Times New Roman"/>
          <w:sz w:val="20"/>
          <w:szCs w:val="20"/>
        </w:rPr>
        <w:t>математических</w:t>
      </w:r>
      <w:proofErr w:type="spellEnd"/>
      <w:r w:rsidRPr="00926DAC">
        <w:rPr>
          <w:rFonts w:ascii="Times New Roman" w:hAnsi="Times New Roman" w:cs="Times New Roman"/>
          <w:sz w:val="20"/>
          <w:szCs w:val="20"/>
        </w:rPr>
        <w:t xml:space="preserve"> знаний.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Воспитание интереса к математике</w:t>
      </w:r>
      <w:r w:rsidRPr="00926DAC">
        <w:rPr>
          <w:rFonts w:ascii="Times New Roman" w:hAnsi="Times New Roman" w:cs="Times New Roman"/>
          <w:color w:val="000000"/>
          <w:sz w:val="20"/>
          <w:szCs w:val="20"/>
        </w:rPr>
        <w:t xml:space="preserve">, </w:t>
      </w:r>
      <w:r w:rsidRPr="00926DAC">
        <w:rPr>
          <w:rFonts w:ascii="Times New Roman" w:hAnsi="Times New Roman" w:cs="Times New Roman"/>
          <w:sz w:val="20"/>
          <w:szCs w:val="20"/>
        </w:rPr>
        <w:t>к умственной деятельности.</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Общая характеристика курса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Программа определяет ряд задач, решение которых направлено на достижение основных целей начального математического образования: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proofErr w:type="spellStart"/>
      <w:r w:rsidRPr="00926DAC">
        <w:rPr>
          <w:rFonts w:ascii="Times New Roman" w:hAnsi="Times New Roman" w:cs="Times New Roman"/>
          <w:color w:val="000000"/>
          <w:sz w:val="20"/>
          <w:szCs w:val="20"/>
        </w:rPr>
        <w:t>устанавливать</w:t>
      </w:r>
      <w:proofErr w:type="gramStart"/>
      <w:r w:rsidRPr="00926DAC">
        <w:rPr>
          <w:rFonts w:ascii="Times New Roman" w:hAnsi="Times New Roman" w:cs="Times New Roman"/>
          <w:color w:val="000000"/>
          <w:sz w:val="20"/>
          <w:szCs w:val="20"/>
        </w:rPr>
        <w:t>,</w:t>
      </w:r>
      <w:r w:rsidRPr="00926DAC">
        <w:rPr>
          <w:rFonts w:ascii="Times New Roman" w:hAnsi="Times New Roman" w:cs="Times New Roman"/>
          <w:sz w:val="20"/>
          <w:szCs w:val="20"/>
        </w:rPr>
        <w:t>о</w:t>
      </w:r>
      <w:proofErr w:type="gramEnd"/>
      <w:r w:rsidRPr="00926DAC">
        <w:rPr>
          <w:rFonts w:ascii="Times New Roman" w:hAnsi="Times New Roman" w:cs="Times New Roman"/>
          <w:sz w:val="20"/>
          <w:szCs w:val="20"/>
        </w:rPr>
        <w:t>писывать</w:t>
      </w:r>
      <w:proofErr w:type="spellEnd"/>
      <w:r w:rsidRPr="00926DAC">
        <w:rPr>
          <w:rFonts w:ascii="Times New Roman" w:hAnsi="Times New Roman" w:cs="Times New Roman"/>
          <w:sz w:val="20"/>
          <w:szCs w:val="20"/>
        </w:rPr>
        <w:t xml:space="preserve">, </w:t>
      </w:r>
      <w:r w:rsidRPr="00926DAC">
        <w:rPr>
          <w:rFonts w:ascii="Times New Roman" w:hAnsi="Times New Roman" w:cs="Times New Roman"/>
          <w:color w:val="000000"/>
          <w:sz w:val="20"/>
          <w:szCs w:val="20"/>
        </w:rPr>
        <w:t xml:space="preserve">моделировать </w:t>
      </w:r>
      <w:r w:rsidRPr="00926DAC">
        <w:rPr>
          <w:rFonts w:ascii="Times New Roman" w:hAnsi="Times New Roman" w:cs="Times New Roman"/>
          <w:sz w:val="20"/>
          <w:szCs w:val="20"/>
        </w:rPr>
        <w:t xml:space="preserve">и объяснять количественные и пространственные отношения);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развитие основ логического, знаково-символического и алгоритмического мышления;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развитие пространственного воображения;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развитие математической речи; — формирование системы начальных математических знаний и умений их применять для решения учебно-познавательных и практических задач;</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формирование умения вести поиск информации и работать с ней;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формирование первоначальных представлений о компьютерной грамотности;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развитие познавательных способностей;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воспитание стремления к расширению математических знаний;</w:t>
      </w:r>
    </w:p>
    <w:p w:rsidR="005A26E6" w:rsidRPr="00926DAC" w:rsidRDefault="005A26E6" w:rsidP="00926DAC">
      <w:pPr>
        <w:pStyle w:val="a4"/>
        <w:rPr>
          <w:rFonts w:ascii="Times New Roman" w:hAnsi="Times New Roman" w:cs="Times New Roman"/>
          <w:color w:val="000000"/>
          <w:sz w:val="20"/>
          <w:szCs w:val="20"/>
        </w:rPr>
      </w:pPr>
      <w:r w:rsidRPr="00926DAC">
        <w:rPr>
          <w:rFonts w:ascii="Times New Roman" w:hAnsi="Times New Roman" w:cs="Times New Roman"/>
          <w:sz w:val="20"/>
          <w:szCs w:val="20"/>
        </w:rPr>
        <w:t>— </w:t>
      </w:r>
      <w:r w:rsidRPr="00926DAC">
        <w:rPr>
          <w:rFonts w:ascii="Times New Roman" w:hAnsi="Times New Roman" w:cs="Times New Roman"/>
          <w:color w:val="000000"/>
          <w:sz w:val="20"/>
          <w:szCs w:val="20"/>
        </w:rPr>
        <w:t>формирование критичности мышления;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развитие умений </w:t>
      </w:r>
      <w:proofErr w:type="spellStart"/>
      <w:r w:rsidRPr="00926DAC">
        <w:rPr>
          <w:rFonts w:ascii="Times New Roman" w:hAnsi="Times New Roman" w:cs="Times New Roman"/>
          <w:sz w:val="20"/>
          <w:szCs w:val="20"/>
        </w:rPr>
        <w:t>аргументированно</w:t>
      </w:r>
      <w:proofErr w:type="spellEnd"/>
      <w:r w:rsidRPr="00926DAC">
        <w:rPr>
          <w:rFonts w:ascii="Times New Roman" w:hAnsi="Times New Roman" w:cs="Times New Roman"/>
          <w:sz w:val="20"/>
          <w:szCs w:val="20"/>
        </w:rPr>
        <w:t xml:space="preserve"> обосновывать и отстаивать высказанное суждение, оценивать и принимать суждения других.</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Решение названных задач обеспечит осознание младшими школьниками универсальности математических способов познания мира, </w:t>
      </w:r>
      <w:r w:rsidRPr="00926DAC">
        <w:rPr>
          <w:rFonts w:ascii="Times New Roman" w:hAnsi="Times New Roman" w:cs="Times New Roman"/>
          <w:color w:val="000000"/>
          <w:sz w:val="20"/>
          <w:szCs w:val="20"/>
        </w:rPr>
        <w:t xml:space="preserve">усвоение начальных математических знаний, </w:t>
      </w:r>
      <w:r w:rsidRPr="00926DAC">
        <w:rPr>
          <w:rFonts w:ascii="Times New Roman" w:hAnsi="Times New Roman" w:cs="Times New Roman"/>
          <w:sz w:val="20"/>
          <w:szCs w:val="20"/>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5A26E6" w:rsidRPr="00926DAC" w:rsidRDefault="005A26E6" w:rsidP="00926DAC">
      <w:pPr>
        <w:pStyle w:val="a4"/>
        <w:rPr>
          <w:rFonts w:ascii="Times New Roman" w:hAnsi="Times New Roman" w:cs="Times New Roman"/>
          <w:color w:val="000000"/>
          <w:sz w:val="20"/>
          <w:szCs w:val="20"/>
        </w:rPr>
      </w:pPr>
      <w:r w:rsidRPr="00926DAC">
        <w:rPr>
          <w:rFonts w:ascii="Times New Roman" w:hAnsi="Times New Roman" w:cs="Times New Roman"/>
          <w:color w:val="000000"/>
          <w:sz w:val="20"/>
          <w:szCs w:val="20"/>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5A26E6" w:rsidRPr="00926DAC" w:rsidRDefault="005A26E6" w:rsidP="00926DAC">
      <w:pPr>
        <w:pStyle w:val="a4"/>
        <w:rPr>
          <w:rFonts w:ascii="Times New Roman" w:hAnsi="Times New Roman" w:cs="Times New Roman"/>
          <w:sz w:val="20"/>
          <w:szCs w:val="20"/>
        </w:rPr>
      </w:pPr>
      <w:proofErr w:type="spellStart"/>
      <w:r w:rsidRPr="00926DAC">
        <w:rPr>
          <w:rFonts w:ascii="Times New Roman" w:hAnsi="Times New Roman" w:cs="Times New Roman"/>
          <w:sz w:val="20"/>
          <w:szCs w:val="20"/>
        </w:rPr>
        <w:t>Содержаниеобучения</w:t>
      </w:r>
      <w:proofErr w:type="spellEnd"/>
      <w:r w:rsidRPr="00926DAC">
        <w:rPr>
          <w:rFonts w:ascii="Times New Roman" w:hAnsi="Times New Roman" w:cs="Times New Roman"/>
          <w:sz w:val="20"/>
          <w:szCs w:val="20"/>
        </w:rPr>
        <w:t xml:space="preserve">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Основа арифметического содержания — представления о натуральном числе и нуле, </w:t>
      </w:r>
      <w:r w:rsidRPr="00926DAC">
        <w:rPr>
          <w:rFonts w:ascii="Times New Roman" w:hAnsi="Times New Roman" w:cs="Times New Roman"/>
          <w:color w:val="000000"/>
          <w:sz w:val="20"/>
          <w:szCs w:val="20"/>
        </w:rPr>
        <w:t xml:space="preserve">арифметических действиях (сложение, вычитание, умножение </w:t>
      </w:r>
      <w:proofErr w:type="spellStart"/>
      <w:r w:rsidRPr="00926DAC">
        <w:rPr>
          <w:rFonts w:ascii="Times New Roman" w:hAnsi="Times New Roman" w:cs="Times New Roman"/>
          <w:color w:val="000000"/>
          <w:sz w:val="20"/>
          <w:szCs w:val="20"/>
        </w:rPr>
        <w:t>иделение</w:t>
      </w:r>
      <w:proofErr w:type="spellEnd"/>
      <w:r w:rsidRPr="00926DAC">
        <w:rPr>
          <w:rFonts w:ascii="Times New Roman" w:hAnsi="Times New Roman" w:cs="Times New Roman"/>
          <w:color w:val="000000"/>
          <w:sz w:val="20"/>
          <w:szCs w:val="20"/>
        </w:rPr>
        <w:t>)</w:t>
      </w:r>
      <w:proofErr w:type="gramStart"/>
      <w:r w:rsidRPr="00926DAC">
        <w:rPr>
          <w:rFonts w:ascii="Times New Roman" w:hAnsi="Times New Roman" w:cs="Times New Roman"/>
          <w:color w:val="000000"/>
          <w:sz w:val="20"/>
          <w:szCs w:val="20"/>
        </w:rPr>
        <w:t>.</w:t>
      </w:r>
      <w:r w:rsidRPr="00926DAC">
        <w:rPr>
          <w:rFonts w:ascii="Times New Roman" w:hAnsi="Times New Roman" w:cs="Times New Roman"/>
          <w:sz w:val="20"/>
          <w:szCs w:val="20"/>
        </w:rPr>
        <w:t>Н</w:t>
      </w:r>
      <w:proofErr w:type="gramEnd"/>
      <w:r w:rsidRPr="00926DAC">
        <w:rPr>
          <w:rFonts w:ascii="Times New Roman" w:hAnsi="Times New Roman" w:cs="Times New Roman"/>
          <w:sz w:val="20"/>
          <w:szCs w:val="20"/>
        </w:rPr>
        <w:t xml:space="preserve">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926DAC">
        <w:rPr>
          <w:rFonts w:ascii="Times New Roman" w:hAnsi="Times New Roman" w:cs="Times New Roman"/>
          <w:color w:val="000000"/>
          <w:sz w:val="20"/>
          <w:szCs w:val="20"/>
        </w:rPr>
        <w:t xml:space="preserve">освоят </w:t>
      </w:r>
      <w:proofErr w:type="spellStart"/>
      <w:r w:rsidRPr="00926DAC">
        <w:rPr>
          <w:rFonts w:ascii="Times New Roman" w:hAnsi="Times New Roman" w:cs="Times New Roman"/>
          <w:color w:val="000000"/>
          <w:sz w:val="20"/>
          <w:szCs w:val="20"/>
        </w:rPr>
        <w:t>различные</w:t>
      </w:r>
      <w:r w:rsidRPr="00926DAC">
        <w:rPr>
          <w:rFonts w:ascii="Times New Roman" w:hAnsi="Times New Roman" w:cs="Times New Roman"/>
          <w:sz w:val="20"/>
          <w:szCs w:val="20"/>
        </w:rPr>
        <w:t>приёмы</w:t>
      </w:r>
      <w:proofErr w:type="spellEnd"/>
      <w:r w:rsidRPr="00926DAC">
        <w:rPr>
          <w:rFonts w:ascii="Times New Roman" w:hAnsi="Times New Roman" w:cs="Times New Roman"/>
          <w:sz w:val="20"/>
          <w:szCs w:val="20"/>
        </w:rPr>
        <w:t xml:space="preserve"> </w:t>
      </w:r>
      <w:r w:rsidRPr="00926DAC">
        <w:rPr>
          <w:rFonts w:ascii="Times New Roman" w:hAnsi="Times New Roman" w:cs="Times New Roman"/>
          <w:color w:val="000000"/>
          <w:sz w:val="20"/>
          <w:szCs w:val="20"/>
        </w:rPr>
        <w:t xml:space="preserve">проверки </w:t>
      </w:r>
      <w:proofErr w:type="spellStart"/>
      <w:r w:rsidRPr="00926DAC">
        <w:rPr>
          <w:rFonts w:ascii="Times New Roman" w:hAnsi="Times New Roman" w:cs="Times New Roman"/>
          <w:color w:val="000000"/>
          <w:sz w:val="20"/>
          <w:szCs w:val="20"/>
        </w:rPr>
        <w:t>выполненных</w:t>
      </w:r>
      <w:r w:rsidRPr="00926DAC">
        <w:rPr>
          <w:rFonts w:ascii="Times New Roman" w:hAnsi="Times New Roman" w:cs="Times New Roman"/>
          <w:sz w:val="20"/>
          <w:szCs w:val="20"/>
        </w:rPr>
        <w:t>вычислений</w:t>
      </w:r>
      <w:proofErr w:type="spellEnd"/>
      <w:r w:rsidRPr="00926DAC">
        <w:rPr>
          <w:rFonts w:ascii="Times New Roman" w:hAnsi="Times New Roman" w:cs="Times New Roman"/>
          <w:sz w:val="20"/>
          <w:szCs w:val="20"/>
        </w:rPr>
        <w:t xml:space="preserve">. Младшие школьники познакомятся с калькулятором и научатся пользоваться им </w:t>
      </w:r>
      <w:r w:rsidRPr="00926DAC">
        <w:rPr>
          <w:rFonts w:ascii="Times New Roman" w:hAnsi="Times New Roman" w:cs="Times New Roman"/>
          <w:sz w:val="20"/>
          <w:szCs w:val="20"/>
        </w:rPr>
        <w:lastRenderedPageBreak/>
        <w:t xml:space="preserve">при выполнении некоторых вычислений, в частности при проверке результатов арифметических действий с многозначными числами.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Программа предусматривает ознакомление с величинами (длин</w:t>
      </w:r>
      <w:r w:rsidRPr="00926DAC">
        <w:rPr>
          <w:rFonts w:ascii="Times New Roman" w:hAnsi="Times New Roman" w:cs="Times New Roman"/>
          <w:color w:val="000000"/>
          <w:sz w:val="20"/>
          <w:szCs w:val="20"/>
        </w:rPr>
        <w:t>а</w:t>
      </w:r>
      <w:r w:rsidRPr="00926DAC">
        <w:rPr>
          <w:rFonts w:ascii="Times New Roman" w:hAnsi="Times New Roman" w:cs="Times New Roman"/>
          <w:sz w:val="20"/>
          <w:szCs w:val="20"/>
        </w:rPr>
        <w:t>, площадь, масс</w:t>
      </w:r>
      <w:r w:rsidRPr="00926DAC">
        <w:rPr>
          <w:rFonts w:ascii="Times New Roman" w:hAnsi="Times New Roman" w:cs="Times New Roman"/>
          <w:color w:val="000000"/>
          <w:sz w:val="20"/>
          <w:szCs w:val="20"/>
        </w:rPr>
        <w:t>а</w:t>
      </w:r>
      <w:r w:rsidRPr="00926DAC">
        <w:rPr>
          <w:rFonts w:ascii="Times New Roman" w:hAnsi="Times New Roman" w:cs="Times New Roman"/>
          <w:sz w:val="20"/>
          <w:szCs w:val="20"/>
        </w:rPr>
        <w:t>, вместимость, время) и их измерением, с единицами измерения однородных величин и соотношениями между ними.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5A26E6" w:rsidRPr="00926DAC" w:rsidRDefault="005A26E6" w:rsidP="00926DAC">
      <w:pPr>
        <w:pStyle w:val="a4"/>
        <w:rPr>
          <w:rFonts w:ascii="Times New Roman" w:hAnsi="Times New Roman" w:cs="Times New Roman"/>
          <w:sz w:val="20"/>
          <w:szCs w:val="20"/>
        </w:rPr>
      </w:pPr>
      <w:proofErr w:type="gramStart"/>
      <w:r w:rsidRPr="00926DAC">
        <w:rPr>
          <w:rFonts w:ascii="Times New Roman" w:hAnsi="Times New Roman" w:cs="Times New Roman"/>
          <w:sz w:val="20"/>
          <w:szCs w:val="20"/>
        </w:rPr>
        <w:t xml:space="preserve">Решение текстовых задач связано с формированием целого ряда умений: </w:t>
      </w:r>
      <w:r w:rsidRPr="00926DAC">
        <w:rPr>
          <w:rFonts w:ascii="Times New Roman" w:hAnsi="Times New Roman" w:cs="Times New Roman"/>
          <w:color w:val="000000"/>
          <w:sz w:val="20"/>
          <w:szCs w:val="20"/>
        </w:rPr>
        <w:t xml:space="preserve">осознанно читать </w:t>
      </w:r>
      <w:proofErr w:type="spellStart"/>
      <w:r w:rsidRPr="00926DAC">
        <w:rPr>
          <w:rFonts w:ascii="Times New Roman" w:hAnsi="Times New Roman" w:cs="Times New Roman"/>
          <w:color w:val="000000"/>
          <w:sz w:val="20"/>
          <w:szCs w:val="20"/>
        </w:rPr>
        <w:t>и</w:t>
      </w:r>
      <w:r w:rsidRPr="00926DAC">
        <w:rPr>
          <w:rFonts w:ascii="Times New Roman" w:hAnsi="Times New Roman" w:cs="Times New Roman"/>
          <w:sz w:val="20"/>
          <w:szCs w:val="20"/>
        </w:rPr>
        <w:t>анализировать</w:t>
      </w:r>
      <w:proofErr w:type="spellEnd"/>
      <w:r w:rsidRPr="00926DAC">
        <w:rPr>
          <w:rFonts w:ascii="Times New Roman" w:hAnsi="Times New Roman" w:cs="Times New Roman"/>
          <w:sz w:val="20"/>
          <w:szCs w:val="20"/>
        </w:rPr>
        <w:t xml:space="preserve">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w:t>
      </w:r>
      <w:proofErr w:type="gramEnd"/>
      <w:r w:rsidRPr="00926DAC">
        <w:rPr>
          <w:rFonts w:ascii="Times New Roman" w:hAnsi="Times New Roman" w:cs="Times New Roman"/>
          <w:sz w:val="20"/>
          <w:szCs w:val="20"/>
        </w:rPr>
        <w:t xml:space="preserve"> записывать решение (сначала по действиям, а в дальнейшем составляя выражение); производить необходимые вычисления; устно давать полный ответ на вопрос задачи и проверять правильность её решения; самостоятельно составлять задачи.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926DAC">
        <w:rPr>
          <w:rFonts w:ascii="Times New Roman" w:hAnsi="Times New Roman" w:cs="Times New Roman"/>
          <w:color w:val="000000"/>
          <w:sz w:val="20"/>
          <w:szCs w:val="20"/>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926DAC">
        <w:rPr>
          <w:rFonts w:ascii="Times New Roman" w:hAnsi="Times New Roman" w:cs="Times New Roman"/>
          <w:sz w:val="20"/>
          <w:szCs w:val="20"/>
        </w:rPr>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5A26E6" w:rsidRPr="00926DAC" w:rsidRDefault="005A26E6" w:rsidP="00926DAC">
      <w:pPr>
        <w:pStyle w:val="a4"/>
        <w:rPr>
          <w:rFonts w:ascii="Times New Roman" w:hAnsi="Times New Roman" w:cs="Times New Roman"/>
          <w:sz w:val="20"/>
          <w:szCs w:val="20"/>
        </w:rPr>
      </w:pPr>
      <w:proofErr w:type="gramStart"/>
      <w:r w:rsidRPr="00926DAC">
        <w:rPr>
          <w:rFonts w:ascii="Times New Roman" w:hAnsi="Times New Roman" w:cs="Times New Roman"/>
          <w:sz w:val="20"/>
          <w:szCs w:val="20"/>
        </w:rPr>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roofErr w:type="gramEnd"/>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926DAC">
        <w:rPr>
          <w:rFonts w:ascii="Times New Roman" w:hAnsi="Times New Roman" w:cs="Times New Roman"/>
          <w:color w:val="000000"/>
          <w:sz w:val="20"/>
          <w:szCs w:val="20"/>
        </w:rPr>
        <w:t>Развитие а</w:t>
      </w:r>
      <w:r w:rsidRPr="00926DAC">
        <w:rPr>
          <w:rFonts w:ascii="Times New Roman" w:hAnsi="Times New Roman" w:cs="Times New Roman"/>
          <w:sz w:val="20"/>
          <w:szCs w:val="20"/>
        </w:rPr>
        <w:t>лгоритмическо</w:t>
      </w:r>
      <w:r w:rsidRPr="00926DAC">
        <w:rPr>
          <w:rFonts w:ascii="Times New Roman" w:hAnsi="Times New Roman" w:cs="Times New Roman"/>
          <w:color w:val="000000"/>
          <w:sz w:val="20"/>
          <w:szCs w:val="20"/>
        </w:rPr>
        <w:t>го</w:t>
      </w:r>
      <w:r w:rsidRPr="00926DAC">
        <w:rPr>
          <w:rFonts w:ascii="Times New Roman" w:hAnsi="Times New Roman" w:cs="Times New Roman"/>
          <w:sz w:val="20"/>
          <w:szCs w:val="20"/>
        </w:rPr>
        <w:t xml:space="preserve"> </w:t>
      </w:r>
      <w:proofErr w:type="spellStart"/>
      <w:r w:rsidRPr="00926DAC">
        <w:rPr>
          <w:rFonts w:ascii="Times New Roman" w:hAnsi="Times New Roman" w:cs="Times New Roman"/>
          <w:sz w:val="20"/>
          <w:szCs w:val="20"/>
        </w:rPr>
        <w:t>мышлени</w:t>
      </w:r>
      <w:r w:rsidRPr="00926DAC">
        <w:rPr>
          <w:rFonts w:ascii="Times New Roman" w:hAnsi="Times New Roman" w:cs="Times New Roman"/>
          <w:color w:val="000000"/>
          <w:sz w:val="20"/>
          <w:szCs w:val="20"/>
        </w:rPr>
        <w:t>япослужит</w:t>
      </w:r>
      <w:proofErr w:type="spellEnd"/>
      <w:r w:rsidRPr="00926DAC">
        <w:rPr>
          <w:rFonts w:ascii="Times New Roman" w:hAnsi="Times New Roman" w:cs="Times New Roman"/>
          <w:color w:val="000000"/>
          <w:sz w:val="20"/>
          <w:szCs w:val="20"/>
        </w:rPr>
        <w:t xml:space="preserve"> </w:t>
      </w:r>
      <w:proofErr w:type="spellStart"/>
      <w:r w:rsidRPr="00926DAC">
        <w:rPr>
          <w:rFonts w:ascii="Times New Roman" w:hAnsi="Times New Roman" w:cs="Times New Roman"/>
          <w:color w:val="000000"/>
          <w:sz w:val="20"/>
          <w:szCs w:val="20"/>
        </w:rPr>
        <w:t>базой</w:t>
      </w:r>
      <w:r w:rsidRPr="00926DAC">
        <w:rPr>
          <w:rFonts w:ascii="Times New Roman" w:hAnsi="Times New Roman" w:cs="Times New Roman"/>
          <w:sz w:val="20"/>
          <w:szCs w:val="20"/>
        </w:rPr>
        <w:t>для</w:t>
      </w:r>
      <w:proofErr w:type="spellEnd"/>
      <w:r w:rsidRPr="00926DAC">
        <w:rPr>
          <w:rFonts w:ascii="Times New Roman" w:hAnsi="Times New Roman" w:cs="Times New Roman"/>
          <w:sz w:val="20"/>
          <w:szCs w:val="20"/>
        </w:rPr>
        <w:t xml:space="preserve"> успешного овладения компьютерной грамотностью.</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926DAC">
        <w:rPr>
          <w:rFonts w:ascii="Times New Roman" w:hAnsi="Times New Roman" w:cs="Times New Roman"/>
          <w:color w:val="000000"/>
          <w:sz w:val="20"/>
          <w:szCs w:val="20"/>
        </w:rPr>
        <w:t>й</w:t>
      </w:r>
      <w:r w:rsidRPr="00926DAC">
        <w:rPr>
          <w:rFonts w:ascii="Times New Roman" w:hAnsi="Times New Roman" w:cs="Times New Roman"/>
          <w:sz w:val="20"/>
          <w:szCs w:val="20"/>
        </w:rPr>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w:t>
      </w:r>
      <w:proofErr w:type="spellStart"/>
      <w:r w:rsidRPr="00926DAC">
        <w:rPr>
          <w:rFonts w:ascii="Times New Roman" w:hAnsi="Times New Roman" w:cs="Times New Roman"/>
          <w:sz w:val="20"/>
          <w:szCs w:val="20"/>
        </w:rPr>
        <w:t>аргументированно</w:t>
      </w:r>
      <w:proofErr w:type="spellEnd"/>
      <w:r w:rsidRPr="00926DAC">
        <w:rPr>
          <w:rFonts w:ascii="Times New Roman" w:hAnsi="Times New Roman" w:cs="Times New Roman"/>
          <w:sz w:val="20"/>
          <w:szCs w:val="20"/>
        </w:rPr>
        <w:t xml:space="preserve">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Математические знания и представления о числах, </w:t>
      </w:r>
      <w:proofErr w:type="spellStart"/>
      <w:r w:rsidRPr="00926DAC">
        <w:rPr>
          <w:rFonts w:ascii="Times New Roman" w:hAnsi="Times New Roman" w:cs="Times New Roman"/>
          <w:sz w:val="20"/>
          <w:szCs w:val="20"/>
        </w:rPr>
        <w:t>величинах</w:t>
      </w:r>
      <w:proofErr w:type="gramStart"/>
      <w:r w:rsidRPr="00926DAC">
        <w:rPr>
          <w:rFonts w:ascii="Times New Roman" w:hAnsi="Times New Roman" w:cs="Times New Roman"/>
          <w:sz w:val="20"/>
          <w:szCs w:val="20"/>
        </w:rPr>
        <w:t>,г</w:t>
      </w:r>
      <w:proofErr w:type="gramEnd"/>
      <w:r w:rsidRPr="00926DAC">
        <w:rPr>
          <w:rFonts w:ascii="Times New Roman" w:hAnsi="Times New Roman" w:cs="Times New Roman"/>
          <w:sz w:val="20"/>
          <w:szCs w:val="20"/>
        </w:rPr>
        <w:t>еометрических</w:t>
      </w:r>
      <w:proofErr w:type="spellEnd"/>
      <w:r w:rsidRPr="00926DAC">
        <w:rPr>
          <w:rFonts w:ascii="Times New Roman" w:hAnsi="Times New Roman" w:cs="Times New Roman"/>
          <w:sz w:val="20"/>
          <w:szCs w:val="20"/>
        </w:rPr>
        <w:t xml:space="preserve">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Место курса в учебном плане</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На изучение математики в каждом классе начальной школы отводится по 4 ч в неделю. Курс рассчитан на 540 ч: в 1 классе — 132 ч (33 учебные недели), во 2—4 классах — по 136 ч (34 учебные недели в каждом классе).</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 xml:space="preserve"> Описание ценностных ориентиров содержания учебного предмета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Математика является важнейшим источником принципиальных идей для всех естественных наук и современных технологий. Весь научно технический прогресс  связан с развитием математики.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w:t>
      </w:r>
      <w:proofErr w:type="gramStart"/>
      <w:r w:rsidRPr="00926DAC">
        <w:rPr>
          <w:rFonts w:ascii="Times New Roman" w:hAnsi="Times New Roman" w:cs="Times New Roman"/>
          <w:sz w:val="20"/>
          <w:szCs w:val="20"/>
        </w:rPr>
        <w:t>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w:t>
      </w:r>
      <w:r w:rsidRPr="00926DAC">
        <w:rPr>
          <w:rFonts w:ascii="Times New Roman" w:hAnsi="Times New Roman" w:cs="Times New Roman"/>
          <w:sz w:val="20"/>
          <w:szCs w:val="20"/>
        </w:rPr>
        <w:softHyphen/>
        <w:t>де и в обществе (хронология событий, протяжённость по времени, образование целого из частей, изменение формы, размера и т. д.);</w:t>
      </w:r>
      <w:proofErr w:type="gramEnd"/>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A26E6" w:rsidRPr="00926DAC" w:rsidRDefault="00926DAC" w:rsidP="00926DAC">
      <w:pPr>
        <w:pStyle w:val="a4"/>
        <w:rPr>
          <w:rFonts w:ascii="Times New Roman" w:hAnsi="Times New Roman" w:cs="Times New Roman"/>
          <w:sz w:val="20"/>
          <w:szCs w:val="20"/>
        </w:rPr>
      </w:pPr>
      <w:r>
        <w:rPr>
          <w:rFonts w:ascii="Times New Roman" w:hAnsi="Times New Roman" w:cs="Times New Roman"/>
          <w:sz w:val="20"/>
          <w:szCs w:val="20"/>
        </w:rPr>
        <w:t xml:space="preserve">    </w:t>
      </w:r>
      <w:r w:rsidR="005A26E6" w:rsidRPr="00926DAC">
        <w:rPr>
          <w:rFonts w:ascii="Times New Roman" w:hAnsi="Times New Roman" w:cs="Times New Roman"/>
          <w:sz w:val="20"/>
          <w:szCs w:val="20"/>
        </w:rPr>
        <w:t>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A26E6" w:rsidRPr="00926DAC" w:rsidRDefault="00926DAC" w:rsidP="00926DAC">
      <w:pPr>
        <w:pStyle w:val="a4"/>
        <w:rPr>
          <w:rFonts w:ascii="Times New Roman" w:hAnsi="Times New Roman" w:cs="Times New Roman"/>
          <w:sz w:val="20"/>
          <w:szCs w:val="20"/>
        </w:rPr>
      </w:pPr>
      <w:r>
        <w:rPr>
          <w:rFonts w:ascii="Times New Roman" w:hAnsi="Times New Roman" w:cs="Times New Roman"/>
          <w:sz w:val="20"/>
          <w:szCs w:val="20"/>
        </w:rPr>
        <w:t xml:space="preserve">             </w:t>
      </w:r>
      <w:r w:rsidR="005A26E6" w:rsidRPr="00926DAC">
        <w:rPr>
          <w:rFonts w:ascii="Times New Roman" w:hAnsi="Times New Roman" w:cs="Times New Roman"/>
          <w:sz w:val="20"/>
          <w:szCs w:val="20"/>
        </w:rPr>
        <w:t>Успешное решение математических задач оказывает влияние на эмоционально – волевую сферу личности учащихся, развивает их волю и настойчивость, умение преодолевать трудности, испытывать удовлетворение от результатов интеллектуального труда.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Поэтому так важно сформировать интерес к учебному предмету «Математика» у младших школьников, который станет основой для дальнейшего изучения данного предмета, для выявления и развития математических способностей учащихся, для способности к самообразованию.</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Результаты изучения курса</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 xml:space="preserve">Программа обеспечивает достижение выпускниками начальной школы следующих личностных, </w:t>
      </w:r>
      <w:proofErr w:type="spellStart"/>
      <w:r w:rsidRPr="00926DAC">
        <w:rPr>
          <w:rFonts w:ascii="Times New Roman" w:hAnsi="Times New Roman" w:cs="Times New Roman"/>
          <w:sz w:val="20"/>
          <w:szCs w:val="20"/>
          <w:u w:val="single"/>
        </w:rPr>
        <w:t>метапредметных</w:t>
      </w:r>
      <w:proofErr w:type="spellEnd"/>
      <w:r w:rsidRPr="00926DAC">
        <w:rPr>
          <w:rFonts w:ascii="Times New Roman" w:hAnsi="Times New Roman" w:cs="Times New Roman"/>
          <w:sz w:val="20"/>
          <w:szCs w:val="20"/>
          <w:u w:val="single"/>
        </w:rPr>
        <w:t xml:space="preserve"> и предметных результатов.</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Личностные результаты</w:t>
      </w:r>
    </w:p>
    <w:p w:rsidR="005A26E6" w:rsidRPr="00926DAC" w:rsidRDefault="005A26E6" w:rsidP="00926DAC">
      <w:pPr>
        <w:pStyle w:val="a4"/>
        <w:rPr>
          <w:rFonts w:ascii="Times New Roman" w:hAnsi="Times New Roman" w:cs="Times New Roman"/>
          <w:color w:val="000000"/>
          <w:sz w:val="20"/>
          <w:szCs w:val="20"/>
        </w:rPr>
      </w:pPr>
      <w:r w:rsidRPr="00926DAC">
        <w:rPr>
          <w:rFonts w:ascii="Times New Roman" w:hAnsi="Times New Roman" w:cs="Times New Roman"/>
          <w:color w:val="000000"/>
          <w:sz w:val="20"/>
          <w:szCs w:val="20"/>
        </w:rPr>
        <w:t>— Чувство гордости за свою Родину, российский народ и историю России;</w:t>
      </w:r>
    </w:p>
    <w:p w:rsidR="005A26E6" w:rsidRPr="00926DAC" w:rsidRDefault="005A26E6" w:rsidP="00926DAC">
      <w:pPr>
        <w:pStyle w:val="a4"/>
        <w:rPr>
          <w:rFonts w:ascii="Times New Roman" w:hAnsi="Times New Roman" w:cs="Times New Roman"/>
          <w:color w:val="000000"/>
          <w:sz w:val="20"/>
          <w:szCs w:val="20"/>
        </w:rPr>
      </w:pPr>
      <w:r w:rsidRPr="00926DAC">
        <w:rPr>
          <w:rFonts w:ascii="Times New Roman" w:hAnsi="Times New Roman" w:cs="Times New Roman"/>
          <w:color w:val="000000"/>
          <w:sz w:val="20"/>
          <w:szCs w:val="20"/>
        </w:rPr>
        <w:t>— Осознание роли своей страны в мировом развитии, уважительное отношение к семейным ценностям, бережное отношение к окружающему миру.</w:t>
      </w:r>
    </w:p>
    <w:p w:rsidR="005A26E6" w:rsidRPr="00926DAC" w:rsidRDefault="005A26E6" w:rsidP="00926DAC">
      <w:pPr>
        <w:pStyle w:val="a4"/>
        <w:rPr>
          <w:rFonts w:ascii="Times New Roman" w:hAnsi="Times New Roman" w:cs="Times New Roman"/>
          <w:color w:val="000000"/>
          <w:sz w:val="20"/>
          <w:szCs w:val="20"/>
        </w:rPr>
      </w:pPr>
      <w:r w:rsidRPr="00926DAC">
        <w:rPr>
          <w:rFonts w:ascii="Times New Roman" w:hAnsi="Times New Roman" w:cs="Times New Roman"/>
          <w:color w:val="000000"/>
          <w:sz w:val="20"/>
          <w:szCs w:val="20"/>
        </w:rPr>
        <w:t>— Целостное восприятие окружающего мира.</w:t>
      </w:r>
    </w:p>
    <w:p w:rsidR="005A26E6" w:rsidRPr="00926DAC" w:rsidRDefault="005A26E6" w:rsidP="00926DAC">
      <w:pPr>
        <w:pStyle w:val="a4"/>
        <w:rPr>
          <w:rFonts w:ascii="Times New Roman" w:hAnsi="Times New Roman" w:cs="Times New Roman"/>
          <w:color w:val="000000"/>
          <w:sz w:val="20"/>
          <w:szCs w:val="20"/>
        </w:rPr>
      </w:pPr>
      <w:r w:rsidRPr="00926DAC">
        <w:rPr>
          <w:rFonts w:ascii="Times New Roman" w:hAnsi="Times New Roman" w:cs="Times New Roman"/>
          <w:color w:val="000000"/>
          <w:sz w:val="20"/>
          <w:szCs w:val="20"/>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5A26E6" w:rsidRPr="00926DAC" w:rsidRDefault="005A26E6" w:rsidP="00926DAC">
      <w:pPr>
        <w:pStyle w:val="a4"/>
        <w:rPr>
          <w:rFonts w:ascii="Times New Roman" w:hAnsi="Times New Roman" w:cs="Times New Roman"/>
          <w:color w:val="000000"/>
          <w:sz w:val="20"/>
          <w:szCs w:val="20"/>
        </w:rPr>
      </w:pPr>
      <w:r w:rsidRPr="00926DAC">
        <w:rPr>
          <w:rFonts w:ascii="Times New Roman" w:hAnsi="Times New Roman" w:cs="Times New Roman"/>
          <w:color w:val="000000"/>
          <w:sz w:val="20"/>
          <w:szCs w:val="20"/>
        </w:rPr>
        <w:t>— Рефлексивную самооценку, умение анализировать свои действия и управлять ими.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 Навыки сотрудничества </w:t>
      </w:r>
      <w:proofErr w:type="gramStart"/>
      <w:r w:rsidRPr="00926DAC">
        <w:rPr>
          <w:rFonts w:ascii="Times New Roman" w:hAnsi="Times New Roman" w:cs="Times New Roman"/>
          <w:sz w:val="20"/>
          <w:szCs w:val="20"/>
        </w:rPr>
        <w:t>со</w:t>
      </w:r>
      <w:proofErr w:type="gramEnd"/>
      <w:r w:rsidRPr="00926DAC">
        <w:rPr>
          <w:rFonts w:ascii="Times New Roman" w:hAnsi="Times New Roman" w:cs="Times New Roman"/>
          <w:sz w:val="20"/>
          <w:szCs w:val="20"/>
        </w:rPr>
        <w:t xml:space="preserve"> взрослыми и сверстниками.</w:t>
      </w:r>
    </w:p>
    <w:p w:rsidR="005A26E6" w:rsidRPr="00926DAC" w:rsidRDefault="005A26E6" w:rsidP="00926DAC">
      <w:pPr>
        <w:pStyle w:val="a4"/>
        <w:rPr>
          <w:rFonts w:ascii="Times New Roman" w:hAnsi="Times New Roman" w:cs="Times New Roman"/>
          <w:color w:val="000000"/>
          <w:sz w:val="20"/>
          <w:szCs w:val="20"/>
        </w:rPr>
      </w:pPr>
      <w:r w:rsidRPr="00926DAC">
        <w:rPr>
          <w:rFonts w:ascii="Times New Roman" w:hAnsi="Times New Roman" w:cs="Times New Roman"/>
          <w:sz w:val="20"/>
          <w:szCs w:val="20"/>
        </w:rPr>
        <w:t xml:space="preserve"> — Установку </w:t>
      </w:r>
      <w:proofErr w:type="spellStart"/>
      <w:r w:rsidRPr="00926DAC">
        <w:rPr>
          <w:rFonts w:ascii="Times New Roman" w:hAnsi="Times New Roman" w:cs="Times New Roman"/>
          <w:sz w:val="20"/>
          <w:szCs w:val="20"/>
        </w:rPr>
        <w:t>наздоровый</w:t>
      </w:r>
      <w:proofErr w:type="spellEnd"/>
      <w:r w:rsidRPr="00926DAC">
        <w:rPr>
          <w:rFonts w:ascii="Times New Roman" w:hAnsi="Times New Roman" w:cs="Times New Roman"/>
          <w:sz w:val="20"/>
          <w:szCs w:val="20"/>
        </w:rPr>
        <w:t xml:space="preserve"> образ жизни, </w:t>
      </w:r>
      <w:r w:rsidRPr="00926DAC">
        <w:rPr>
          <w:rFonts w:ascii="Times New Roman" w:hAnsi="Times New Roman" w:cs="Times New Roman"/>
          <w:color w:val="000000"/>
          <w:sz w:val="20"/>
          <w:szCs w:val="20"/>
        </w:rPr>
        <w:t>наличие мотивации к творческому труду, к работе на результат.</w:t>
      </w:r>
    </w:p>
    <w:p w:rsidR="005A26E6" w:rsidRPr="00926DAC" w:rsidRDefault="005A26E6" w:rsidP="00926DAC">
      <w:pPr>
        <w:pStyle w:val="a4"/>
        <w:rPr>
          <w:rFonts w:ascii="Times New Roman" w:hAnsi="Times New Roman" w:cs="Times New Roman"/>
          <w:sz w:val="20"/>
          <w:szCs w:val="20"/>
          <w:u w:val="single"/>
        </w:rPr>
      </w:pPr>
      <w:proofErr w:type="spellStart"/>
      <w:r w:rsidRPr="00926DAC">
        <w:rPr>
          <w:rFonts w:ascii="Times New Roman" w:hAnsi="Times New Roman" w:cs="Times New Roman"/>
          <w:sz w:val="20"/>
          <w:szCs w:val="20"/>
          <w:u w:val="single"/>
        </w:rPr>
        <w:t>Метапредметные</w:t>
      </w:r>
      <w:proofErr w:type="spellEnd"/>
      <w:r w:rsidRPr="00926DAC">
        <w:rPr>
          <w:rFonts w:ascii="Times New Roman" w:hAnsi="Times New Roman" w:cs="Times New Roman"/>
          <w:sz w:val="20"/>
          <w:szCs w:val="20"/>
          <w:u w:val="single"/>
        </w:rPr>
        <w:t xml:space="preserve"> результаты</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Способность принимать и сохранять цели и задачи учебной деятельности, </w:t>
      </w:r>
      <w:proofErr w:type="spellStart"/>
      <w:r w:rsidRPr="00926DAC">
        <w:rPr>
          <w:rFonts w:ascii="Times New Roman" w:hAnsi="Times New Roman" w:cs="Times New Roman"/>
          <w:sz w:val="20"/>
          <w:szCs w:val="20"/>
        </w:rPr>
        <w:t>находитьсредства</w:t>
      </w:r>
      <w:proofErr w:type="spellEnd"/>
      <w:r w:rsidRPr="00926DAC">
        <w:rPr>
          <w:rFonts w:ascii="Times New Roman" w:hAnsi="Times New Roman" w:cs="Times New Roman"/>
          <w:sz w:val="20"/>
          <w:szCs w:val="20"/>
        </w:rPr>
        <w:t xml:space="preserve"> и способы её осуществления.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 </w:t>
      </w:r>
      <w:proofErr w:type="spellStart"/>
      <w:r w:rsidRPr="00926DAC">
        <w:rPr>
          <w:rFonts w:ascii="Times New Roman" w:hAnsi="Times New Roman" w:cs="Times New Roman"/>
          <w:sz w:val="20"/>
          <w:szCs w:val="20"/>
        </w:rPr>
        <w:t>Овладениеспособ</w:t>
      </w:r>
      <w:r w:rsidRPr="00926DAC">
        <w:rPr>
          <w:rFonts w:ascii="Times New Roman" w:hAnsi="Times New Roman" w:cs="Times New Roman"/>
          <w:color w:val="000000"/>
          <w:sz w:val="20"/>
          <w:szCs w:val="20"/>
        </w:rPr>
        <w:t>ами</w:t>
      </w:r>
      <w:proofErr w:type="spellEnd"/>
      <w:r w:rsidRPr="00926DAC">
        <w:rPr>
          <w:rFonts w:ascii="Times New Roman" w:hAnsi="Times New Roman" w:cs="Times New Roman"/>
          <w:sz w:val="20"/>
          <w:szCs w:val="20"/>
        </w:rPr>
        <w:t xml:space="preserve"> выполнения заданий творческого и поискового характера.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926DAC">
        <w:rPr>
          <w:rFonts w:ascii="Times New Roman" w:hAnsi="Times New Roman" w:cs="Times New Roman"/>
          <w:sz w:val="20"/>
          <w:szCs w:val="20"/>
        </w:rPr>
        <w:t>о-</w:t>
      </w:r>
      <w:proofErr w:type="gramEnd"/>
      <w:r w:rsidRPr="00926DAC">
        <w:rPr>
          <w:rFonts w:ascii="Times New Roman" w:hAnsi="Times New Roman" w:cs="Times New Roman"/>
          <w:sz w:val="20"/>
          <w:szCs w:val="20"/>
        </w:rPr>
        <w:t xml:space="preserve"> и графическим сопровождением.</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Овладение логическими действиями сравнения, анализа, синтеза, обобщения, классификации по родовидовым признакам, установления</w:t>
      </w:r>
      <w:r w:rsidRPr="00926DAC">
        <w:rPr>
          <w:rFonts w:ascii="Times New Roman" w:hAnsi="Times New Roman" w:cs="Times New Roman"/>
          <w:sz w:val="20"/>
          <w:szCs w:val="20"/>
        </w:rPr>
        <w:br/>
        <w:t>аналогий и причинно-следственных связей, построения рассуждений, отнесения к известным понятиям.</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 Овладение начальными сведениями о сущности и особенностях объектов и процессов в соответствии с содержанием учебного предмета «математика».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Овладение базовыми предметными и </w:t>
      </w:r>
      <w:proofErr w:type="spellStart"/>
      <w:r w:rsidRPr="00926DAC">
        <w:rPr>
          <w:rFonts w:ascii="Times New Roman" w:hAnsi="Times New Roman" w:cs="Times New Roman"/>
          <w:sz w:val="20"/>
          <w:szCs w:val="20"/>
        </w:rPr>
        <w:t>межпредметными</w:t>
      </w:r>
      <w:proofErr w:type="spellEnd"/>
      <w:r w:rsidRPr="00926DAC">
        <w:rPr>
          <w:rFonts w:ascii="Times New Roman" w:hAnsi="Times New Roman" w:cs="Times New Roman"/>
          <w:sz w:val="20"/>
          <w:szCs w:val="20"/>
        </w:rPr>
        <w:t xml:space="preserve"> понятиями, отражающими существенные связи и отношения между объектами и процессами.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Предметные результаты</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Использование приобретённых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Овладение основами логического и алгоритмического мышления, пространственного воображения и математической речи, основами </w:t>
      </w:r>
      <w:proofErr w:type="spellStart"/>
      <w:r w:rsidRPr="00926DAC">
        <w:rPr>
          <w:rFonts w:ascii="Times New Roman" w:hAnsi="Times New Roman" w:cs="Times New Roman"/>
          <w:sz w:val="20"/>
          <w:szCs w:val="20"/>
        </w:rPr>
        <w:t>счёта</w:t>
      </w:r>
      <w:proofErr w:type="gramStart"/>
      <w:r w:rsidRPr="00926DAC">
        <w:rPr>
          <w:rFonts w:ascii="Times New Roman" w:hAnsi="Times New Roman" w:cs="Times New Roman"/>
          <w:sz w:val="20"/>
          <w:szCs w:val="20"/>
        </w:rPr>
        <w:t>,и</w:t>
      </w:r>
      <w:proofErr w:type="gramEnd"/>
      <w:r w:rsidRPr="00926DAC">
        <w:rPr>
          <w:rFonts w:ascii="Times New Roman" w:hAnsi="Times New Roman" w:cs="Times New Roman"/>
          <w:sz w:val="20"/>
          <w:szCs w:val="20"/>
        </w:rPr>
        <w:t>змерения</w:t>
      </w:r>
      <w:proofErr w:type="spellEnd"/>
      <w:r w:rsidRPr="00926DAC">
        <w:rPr>
          <w:rFonts w:ascii="Times New Roman" w:hAnsi="Times New Roman" w:cs="Times New Roman"/>
          <w:sz w:val="20"/>
          <w:szCs w:val="20"/>
        </w:rPr>
        <w:t xml:space="preserve">, прикидки </w:t>
      </w:r>
      <w:proofErr w:type="spellStart"/>
      <w:r w:rsidRPr="00926DAC">
        <w:rPr>
          <w:rFonts w:ascii="Times New Roman" w:hAnsi="Times New Roman" w:cs="Times New Roman"/>
          <w:sz w:val="20"/>
          <w:szCs w:val="20"/>
        </w:rPr>
        <w:t>результатаи</w:t>
      </w:r>
      <w:proofErr w:type="spellEnd"/>
      <w:r w:rsidRPr="00926DAC">
        <w:rPr>
          <w:rFonts w:ascii="Times New Roman" w:hAnsi="Times New Roman" w:cs="Times New Roman"/>
          <w:sz w:val="20"/>
          <w:szCs w:val="20"/>
        </w:rPr>
        <w:t xml:space="preserve"> его оценки, наглядного представления данных в разной форме (таблицы, схемы, диаграммы),записи и выполнения алгоритмов.</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 Приобретение начального опыта применения математических знаний для решения учебно-познавательных и учебно-практических задач.</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Требования к уровню подготовки учащихся</w:t>
      </w:r>
    </w:p>
    <w:p w:rsidR="005A26E6" w:rsidRPr="00926DAC" w:rsidRDefault="005A26E6" w:rsidP="00926DAC">
      <w:pPr>
        <w:pStyle w:val="a4"/>
        <w:rPr>
          <w:rFonts w:ascii="Times New Roman" w:hAnsi="Times New Roman" w:cs="Times New Roman"/>
          <w:i/>
          <w:sz w:val="20"/>
          <w:szCs w:val="20"/>
          <w:u w:val="single"/>
        </w:rPr>
      </w:pPr>
      <w:r w:rsidRPr="00926DAC">
        <w:rPr>
          <w:rFonts w:ascii="Times New Roman" w:hAnsi="Times New Roman" w:cs="Times New Roman"/>
          <w:i/>
          <w:sz w:val="20"/>
          <w:szCs w:val="20"/>
          <w:u w:val="single"/>
        </w:rPr>
        <w:t>К концу обучения во втором классе ученик научится:</w:t>
      </w:r>
    </w:p>
    <w:p w:rsidR="005A26E6" w:rsidRPr="00926DAC" w:rsidRDefault="005A26E6" w:rsidP="00926DAC">
      <w:pPr>
        <w:pStyle w:val="a4"/>
        <w:rPr>
          <w:rFonts w:ascii="Times New Roman" w:hAnsi="Times New Roman" w:cs="Times New Roman"/>
          <w:i/>
          <w:sz w:val="20"/>
          <w:szCs w:val="20"/>
          <w:u w:val="single"/>
        </w:rPr>
      </w:pPr>
      <w:r w:rsidRPr="00926DAC">
        <w:rPr>
          <w:rFonts w:ascii="Times New Roman" w:hAnsi="Times New Roman" w:cs="Times New Roman"/>
          <w:i/>
          <w:sz w:val="20"/>
          <w:szCs w:val="20"/>
          <w:u w:val="single"/>
        </w:rPr>
        <w:t>называть: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натуральные числа от 20 до 100 в прямом и обратном порядке, следующее (предыдущее) при счёте число;</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число, большее или меньшее данного числа в несколько раз;</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единицы длины, площади;</w:t>
      </w:r>
    </w:p>
    <w:p w:rsidR="005A26E6" w:rsidRPr="00926DAC" w:rsidRDefault="005A26E6" w:rsidP="00926DAC">
      <w:pPr>
        <w:pStyle w:val="a4"/>
        <w:rPr>
          <w:rFonts w:ascii="Times New Roman" w:hAnsi="Times New Roman" w:cs="Times New Roman"/>
          <w:sz w:val="20"/>
          <w:szCs w:val="20"/>
        </w:rPr>
      </w:pPr>
      <w:proofErr w:type="gramStart"/>
      <w:r w:rsidRPr="00926DAC">
        <w:rPr>
          <w:rFonts w:ascii="Times New Roman" w:hAnsi="Times New Roman" w:cs="Times New Roman"/>
          <w:sz w:val="20"/>
          <w:szCs w:val="20"/>
        </w:rPr>
        <w:t>- компоненты арифметических действий (слагаемое, сумма, уменьшаемое, вычитаемое, разность, множитель, произведение, делимое, делитель, частное);</w:t>
      </w:r>
      <w:proofErr w:type="gramEnd"/>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геометрическую фигуру (многоугольник, угол, прямоугольник, квадрат, окружность);</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сравнивать: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числа в пределах 100;</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 числа в кратном отношении </w:t>
      </w:r>
      <w:proofErr w:type="gramStart"/>
      <w:r w:rsidRPr="00926DAC">
        <w:rPr>
          <w:rFonts w:ascii="Times New Roman" w:hAnsi="Times New Roman" w:cs="Times New Roman"/>
          <w:sz w:val="20"/>
          <w:szCs w:val="20"/>
        </w:rPr>
        <w:t xml:space="preserve">( </w:t>
      </w:r>
      <w:proofErr w:type="gramEnd"/>
      <w:r w:rsidRPr="00926DAC">
        <w:rPr>
          <w:rFonts w:ascii="Times New Roman" w:hAnsi="Times New Roman" w:cs="Times New Roman"/>
          <w:sz w:val="20"/>
          <w:szCs w:val="20"/>
        </w:rPr>
        <w:t>во сколько раз одно число больше или меньше другого);</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длины отрезков;</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различать:</w:t>
      </w:r>
    </w:p>
    <w:p w:rsidR="005A26E6" w:rsidRPr="00926DAC" w:rsidRDefault="005A26E6" w:rsidP="00926DAC">
      <w:pPr>
        <w:pStyle w:val="a4"/>
        <w:rPr>
          <w:rFonts w:ascii="Times New Roman" w:hAnsi="Times New Roman" w:cs="Times New Roman"/>
          <w:sz w:val="20"/>
          <w:szCs w:val="20"/>
        </w:rPr>
      </w:pPr>
      <w:proofErr w:type="gramStart"/>
      <w:r w:rsidRPr="00926DAC">
        <w:rPr>
          <w:rFonts w:ascii="Times New Roman" w:hAnsi="Times New Roman" w:cs="Times New Roman"/>
          <w:sz w:val="20"/>
          <w:szCs w:val="20"/>
        </w:rPr>
        <w:t>- отношения «больше в» и «больше на», «меньше в» и «меньше на»;</w:t>
      </w:r>
      <w:proofErr w:type="gramEnd"/>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компоненты арифметических действий;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числовое выражение и его значение;</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российские монеты, купюры разных достоинств;</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-прямые и непрямые углы;</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-периметр прямоугольника;</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читать: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-числа в пределах 100, записанные цифрами;</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sz w:val="20"/>
          <w:szCs w:val="20"/>
        </w:rPr>
        <w:t xml:space="preserve">- записи вида </w:t>
      </w:r>
      <w:r w:rsidRPr="00926DAC">
        <w:rPr>
          <w:rFonts w:ascii="Times New Roman" w:hAnsi="Times New Roman" w:cs="Times New Roman"/>
          <w:i/>
          <w:sz w:val="20"/>
          <w:szCs w:val="20"/>
        </w:rPr>
        <w:t>5 2=10, 12:4=3;</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воспроизводить: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результаты табличных случаев умножения однозначных чисел и соответствующих случаев деления;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соотношения между единицами длины: 1м = 100см, 1м = 10дм;</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приводить примеры:</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-однозначных и двузначных чисел;</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числовых выражений;</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моделировать: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десятичный состав двузначного числа;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алгоритмы сложения и вычитания двузначных чисел;</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ситуацию, представленную в тексте арифметической задачи, в виде схемы, рисунка;</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распознавать: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геометрические фигуры (многоугольники, прямоугольник, угол);</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упорядочивать: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числа в пределах 100 в порядке увеличения или уменьшения;</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характеризовать: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числовое выражение (название, как составлено);</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многоугольник (название, число углов, сторон, вершин);</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анализировать: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текст учебной задачи с целью поиска алгоритма её решения;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готовые решения задач с целью выбора верного решения, рационального способа решения;</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классифицировать: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углы (прямые, непрямые);</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числа в пределах 100 (однозначные, двузначные);</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конструировать: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тексты несложных арифметических задач;</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алгоритм решения составной арифметической задачи;</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контролировать: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свою деятельность (находить и исправлять ошибки);</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оценивать: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готовое решение учебной задачи (верно, неверно);</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решать учебные и практические задачи: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записывать цифрами двузначные числа;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вычислять сумму и разность чисел в пределах 100, используя изученные устные и письменные приёмы вычислений;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вычислять значения простых и составных числовых выражений;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вычислять периметр прямоугольника (квадрата);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выбирать из таблицы необходимую информацию для решения учебной задачи;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заполнять таблицы, имея некоторый банк данных.</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К концу обучения во втором классе ученик получит возможность научиться:</w:t>
      </w:r>
    </w:p>
    <w:p w:rsidR="005A26E6" w:rsidRPr="00926DAC" w:rsidRDefault="005A26E6" w:rsidP="00926DAC">
      <w:pPr>
        <w:pStyle w:val="a4"/>
        <w:rPr>
          <w:rFonts w:ascii="Times New Roman" w:hAnsi="Times New Roman" w:cs="Times New Roman"/>
          <w:i/>
          <w:sz w:val="20"/>
          <w:szCs w:val="20"/>
          <w:u w:val="single"/>
        </w:rPr>
      </w:pPr>
      <w:r w:rsidRPr="00926DAC">
        <w:rPr>
          <w:rFonts w:ascii="Times New Roman" w:hAnsi="Times New Roman" w:cs="Times New Roman"/>
          <w:i/>
          <w:sz w:val="20"/>
          <w:szCs w:val="20"/>
          <w:u w:val="single"/>
        </w:rPr>
        <w:t>формулировать: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свойства умножения и деления;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определения прямоугольника и квадрата;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свойства прямоугольника (квадрата);</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называть: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вершины и стороны угла, обозначенные латинскими буквами;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элементы многоугольника (вершины, стороны, углы);</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читать: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обозначения луча, угла, многоугольника;</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различать: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луч и отрезок;</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характеризовать:</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расположение чисел на числовом луче;</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взаимное расположение фигур на плоскости (пересекаются, не пересекаются, имеют общую точку (общие точки);</w:t>
      </w:r>
    </w:p>
    <w:p w:rsidR="005A26E6" w:rsidRPr="00926DAC" w:rsidRDefault="005A26E6" w:rsidP="00926DAC">
      <w:pPr>
        <w:pStyle w:val="a4"/>
        <w:rPr>
          <w:rFonts w:ascii="Times New Roman" w:hAnsi="Times New Roman" w:cs="Times New Roman"/>
          <w:i/>
          <w:sz w:val="20"/>
          <w:szCs w:val="20"/>
        </w:rPr>
      </w:pPr>
      <w:r w:rsidRPr="00926DAC">
        <w:rPr>
          <w:rFonts w:ascii="Times New Roman" w:hAnsi="Times New Roman" w:cs="Times New Roman"/>
          <w:i/>
          <w:sz w:val="20"/>
          <w:szCs w:val="20"/>
        </w:rPr>
        <w:t>решать учебные и практические задачи: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выбирать единицу длины при выполнении измерений;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обосновывать выбор арифметических действий для решения задач;</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указывать на рисунке все оси симметрии прямоугольника (квадрата);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изображать на бумаге многоугольник с помощью линейки или от руки;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составлять несложные числовые выражения;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выполнять несложные устные вычисления в пределах 100.</w:t>
      </w:r>
    </w:p>
    <w:p w:rsidR="005A26E6" w:rsidRPr="00926DAC" w:rsidRDefault="005A26E6" w:rsidP="00926DAC">
      <w:pPr>
        <w:pStyle w:val="a4"/>
        <w:rPr>
          <w:rFonts w:ascii="Times New Roman" w:hAnsi="Times New Roman" w:cs="Times New Roman"/>
          <w:sz w:val="20"/>
          <w:szCs w:val="20"/>
          <w:u w:val="single"/>
        </w:rPr>
      </w:pPr>
      <w:r w:rsidRPr="00926DAC">
        <w:rPr>
          <w:rFonts w:ascii="Times New Roman" w:hAnsi="Times New Roman" w:cs="Times New Roman"/>
          <w:sz w:val="20"/>
          <w:szCs w:val="20"/>
          <w:u w:val="single"/>
        </w:rPr>
        <w:t>Содержание курса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Числа и величины.    Счёт предметов. Образование, название и запись чисел от 0 до 1 000 </w:t>
      </w:r>
      <w:proofErr w:type="spellStart"/>
      <w:r w:rsidRPr="00926DAC">
        <w:rPr>
          <w:rFonts w:ascii="Times New Roman" w:hAnsi="Times New Roman" w:cs="Times New Roman"/>
          <w:sz w:val="20"/>
          <w:szCs w:val="20"/>
        </w:rPr>
        <w:t>000</w:t>
      </w:r>
      <w:proofErr w:type="spellEnd"/>
      <w:r w:rsidRPr="00926DAC">
        <w:rPr>
          <w:rFonts w:ascii="Times New Roman" w:hAnsi="Times New Roman" w:cs="Times New Roman"/>
          <w:sz w:val="20"/>
          <w:szCs w:val="20"/>
        </w:rPr>
        <w:t>.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Измерение величин. </w:t>
      </w:r>
      <w:proofErr w:type="gramStart"/>
      <w:r w:rsidRPr="00926DAC">
        <w:rPr>
          <w:rFonts w:ascii="Times New Roman" w:hAnsi="Times New Roman" w:cs="Times New Roman"/>
          <w:sz w:val="20"/>
          <w:szCs w:val="20"/>
        </w:rPr>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926DAC">
        <w:rPr>
          <w:rFonts w:ascii="Times New Roman" w:hAnsi="Times New Roman" w:cs="Times New Roman"/>
          <w:sz w:val="20"/>
          <w:szCs w:val="20"/>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Арифметические действия. 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Элементы алгебраической пропедевтики. Выражения с одной переменной вида </w:t>
      </w:r>
      <w:r w:rsidRPr="00926DAC">
        <w:rPr>
          <w:rFonts w:ascii="Times New Roman" w:hAnsi="Times New Roman" w:cs="Times New Roman"/>
          <w:i/>
          <w:sz w:val="20"/>
          <w:szCs w:val="20"/>
          <w:lang w:val="en-US"/>
        </w:rPr>
        <w:t>a</w:t>
      </w:r>
      <w:r w:rsidRPr="00926DAC">
        <w:rPr>
          <w:rFonts w:ascii="Times New Roman" w:hAnsi="Times New Roman" w:cs="Times New Roman"/>
          <w:i/>
          <w:sz w:val="20"/>
          <w:szCs w:val="20"/>
        </w:rPr>
        <w:t xml:space="preserve"> ±</w:t>
      </w:r>
      <w:r w:rsidRPr="00926DAC">
        <w:rPr>
          <w:rFonts w:ascii="Times New Roman" w:hAnsi="Times New Roman" w:cs="Times New Roman"/>
          <w:sz w:val="20"/>
          <w:szCs w:val="20"/>
        </w:rPr>
        <w:t xml:space="preserve"> 28, 8 ∙</w:t>
      </w:r>
      <w:r w:rsidRPr="00926DAC">
        <w:rPr>
          <w:rFonts w:ascii="Times New Roman" w:hAnsi="Times New Roman" w:cs="Times New Roman"/>
          <w:i/>
          <w:sz w:val="20"/>
          <w:szCs w:val="20"/>
          <w:lang w:val="en-US"/>
        </w:rPr>
        <w:t>b</w:t>
      </w:r>
      <w:r w:rsidRPr="00926DAC">
        <w:rPr>
          <w:rFonts w:ascii="Times New Roman" w:hAnsi="Times New Roman" w:cs="Times New Roman"/>
          <w:i/>
          <w:sz w:val="20"/>
          <w:szCs w:val="20"/>
        </w:rPr>
        <w:t xml:space="preserve">, </w:t>
      </w:r>
      <w:r w:rsidRPr="00926DAC">
        <w:rPr>
          <w:rFonts w:ascii="Times New Roman" w:hAnsi="Times New Roman" w:cs="Times New Roman"/>
          <w:i/>
          <w:sz w:val="20"/>
          <w:szCs w:val="20"/>
          <w:lang w:val="en-US"/>
        </w:rPr>
        <w:t>c</w:t>
      </w:r>
      <w:proofErr w:type="gramStart"/>
      <w:r w:rsidRPr="00926DAC">
        <w:rPr>
          <w:rFonts w:ascii="Times New Roman" w:hAnsi="Times New Roman" w:cs="Times New Roman"/>
          <w:sz w:val="20"/>
          <w:szCs w:val="20"/>
        </w:rPr>
        <w:t xml:space="preserve"> :</w:t>
      </w:r>
      <w:proofErr w:type="gramEnd"/>
      <w:r w:rsidRPr="00926DAC">
        <w:rPr>
          <w:rFonts w:ascii="Times New Roman" w:hAnsi="Times New Roman" w:cs="Times New Roman"/>
          <w:sz w:val="20"/>
          <w:szCs w:val="20"/>
        </w:rPr>
        <w:t xml:space="preserve"> 2; с двумя переменными вида: </w:t>
      </w:r>
      <w:r w:rsidRPr="00926DAC">
        <w:rPr>
          <w:rFonts w:ascii="Times New Roman" w:hAnsi="Times New Roman" w:cs="Times New Roman"/>
          <w:i/>
          <w:sz w:val="20"/>
          <w:szCs w:val="20"/>
          <w:lang w:val="en-US"/>
        </w:rPr>
        <w:t>a</w:t>
      </w:r>
      <w:r w:rsidRPr="00926DAC">
        <w:rPr>
          <w:rFonts w:ascii="Times New Roman" w:hAnsi="Times New Roman" w:cs="Times New Roman"/>
          <w:sz w:val="20"/>
          <w:szCs w:val="20"/>
        </w:rPr>
        <w:t xml:space="preserve">+ </w:t>
      </w:r>
      <w:r w:rsidRPr="00926DAC">
        <w:rPr>
          <w:rFonts w:ascii="Times New Roman" w:hAnsi="Times New Roman" w:cs="Times New Roman"/>
          <w:i/>
          <w:sz w:val="20"/>
          <w:szCs w:val="20"/>
          <w:lang w:val="en-US"/>
        </w:rPr>
        <w:t>b</w:t>
      </w:r>
      <w:r w:rsidRPr="00926DAC">
        <w:rPr>
          <w:rFonts w:ascii="Times New Roman" w:hAnsi="Times New Roman" w:cs="Times New Roman"/>
          <w:i/>
          <w:sz w:val="20"/>
          <w:szCs w:val="20"/>
        </w:rPr>
        <w:t>, а – </w:t>
      </w:r>
      <w:r w:rsidRPr="00926DAC">
        <w:rPr>
          <w:rFonts w:ascii="Times New Roman" w:hAnsi="Times New Roman" w:cs="Times New Roman"/>
          <w:i/>
          <w:sz w:val="20"/>
          <w:szCs w:val="20"/>
          <w:lang w:val="en-US"/>
        </w:rPr>
        <w:t>b</w:t>
      </w:r>
      <w:r w:rsidRPr="00926DAC">
        <w:rPr>
          <w:rFonts w:ascii="Times New Roman" w:hAnsi="Times New Roman" w:cs="Times New Roman"/>
          <w:i/>
          <w:sz w:val="20"/>
          <w:szCs w:val="20"/>
        </w:rPr>
        <w:t xml:space="preserve">, </w:t>
      </w:r>
      <w:r w:rsidRPr="00926DAC">
        <w:rPr>
          <w:rFonts w:ascii="Times New Roman" w:hAnsi="Times New Roman" w:cs="Times New Roman"/>
          <w:i/>
          <w:sz w:val="20"/>
          <w:szCs w:val="20"/>
          <w:lang w:val="en-US"/>
        </w:rPr>
        <w:t>a</w:t>
      </w:r>
      <w:r w:rsidRPr="00926DAC">
        <w:rPr>
          <w:rFonts w:ascii="Times New Roman" w:hAnsi="Times New Roman" w:cs="Times New Roman"/>
          <w:i/>
          <w:sz w:val="20"/>
          <w:szCs w:val="20"/>
        </w:rPr>
        <w:t xml:space="preserve"> ∙ </w:t>
      </w:r>
      <w:r w:rsidRPr="00926DAC">
        <w:rPr>
          <w:rFonts w:ascii="Times New Roman" w:hAnsi="Times New Roman" w:cs="Times New Roman"/>
          <w:i/>
          <w:sz w:val="20"/>
          <w:szCs w:val="20"/>
          <w:lang w:val="en-US"/>
        </w:rPr>
        <w:t>b</w:t>
      </w:r>
      <w:r w:rsidRPr="00926DAC">
        <w:rPr>
          <w:rFonts w:ascii="Times New Roman" w:hAnsi="Times New Roman" w:cs="Times New Roman"/>
          <w:i/>
          <w:sz w:val="20"/>
          <w:szCs w:val="20"/>
        </w:rPr>
        <w:t xml:space="preserve">, </w:t>
      </w:r>
      <w:r w:rsidRPr="00926DAC">
        <w:rPr>
          <w:rFonts w:ascii="Times New Roman" w:hAnsi="Times New Roman" w:cs="Times New Roman"/>
          <w:i/>
          <w:sz w:val="20"/>
          <w:szCs w:val="20"/>
          <w:lang w:val="en-US"/>
        </w:rPr>
        <w:t>c</w:t>
      </w:r>
      <w:r w:rsidRPr="00926DAC">
        <w:rPr>
          <w:rFonts w:ascii="Times New Roman" w:hAnsi="Times New Roman" w:cs="Times New Roman"/>
          <w:sz w:val="20"/>
          <w:szCs w:val="20"/>
        </w:rPr>
        <w:t xml:space="preserve">: </w:t>
      </w:r>
      <w:r w:rsidRPr="00926DAC">
        <w:rPr>
          <w:rFonts w:ascii="Times New Roman" w:hAnsi="Times New Roman" w:cs="Times New Roman"/>
          <w:i/>
          <w:sz w:val="20"/>
          <w:szCs w:val="20"/>
          <w:lang w:val="en-US"/>
        </w:rPr>
        <w:t>d</w:t>
      </w:r>
      <w:r w:rsidRPr="00926DAC">
        <w:rPr>
          <w:rFonts w:ascii="Times New Roman" w:hAnsi="Times New Roman" w:cs="Times New Roman"/>
          <w:sz w:val="20"/>
          <w:szCs w:val="20"/>
        </w:rPr>
        <w:t>(</w:t>
      </w:r>
      <w:r w:rsidRPr="00926DAC">
        <w:rPr>
          <w:rFonts w:ascii="Times New Roman" w:hAnsi="Times New Roman" w:cs="Times New Roman"/>
          <w:i/>
          <w:sz w:val="20"/>
          <w:szCs w:val="20"/>
          <w:lang w:val="en-US"/>
        </w:rPr>
        <w:t>d</w:t>
      </w:r>
      <w:r w:rsidRPr="00926DAC">
        <w:rPr>
          <w:rFonts w:ascii="Times New Roman" w:hAnsi="Times New Roman" w:cs="Times New Roman"/>
          <w:i/>
          <w:sz w:val="20"/>
          <w:szCs w:val="20"/>
        </w:rPr>
        <w:t xml:space="preserve"> ≠ </w:t>
      </w:r>
      <w:r w:rsidRPr="00926DAC">
        <w:rPr>
          <w:rFonts w:ascii="Times New Roman" w:hAnsi="Times New Roman" w:cs="Times New Roman"/>
          <w:sz w:val="20"/>
          <w:szCs w:val="20"/>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926DAC">
        <w:rPr>
          <w:rFonts w:ascii="Times New Roman" w:hAnsi="Times New Roman" w:cs="Times New Roman"/>
          <w:i/>
          <w:sz w:val="20"/>
          <w:szCs w:val="20"/>
        </w:rPr>
        <w:t xml:space="preserve"> а = </w:t>
      </w:r>
      <w:proofErr w:type="gramStart"/>
      <w:r w:rsidRPr="00926DAC">
        <w:rPr>
          <w:rFonts w:ascii="Times New Roman" w:hAnsi="Times New Roman" w:cs="Times New Roman"/>
          <w:i/>
          <w:sz w:val="20"/>
          <w:szCs w:val="20"/>
        </w:rPr>
        <w:t>а</w:t>
      </w:r>
      <w:proofErr w:type="gramEnd"/>
      <w:r w:rsidRPr="00926DAC">
        <w:rPr>
          <w:rFonts w:ascii="Times New Roman" w:hAnsi="Times New Roman" w:cs="Times New Roman"/>
          <w:i/>
          <w:sz w:val="20"/>
          <w:szCs w:val="20"/>
        </w:rPr>
        <w:t xml:space="preserve">, </w:t>
      </w:r>
      <w:r w:rsidRPr="00926DAC">
        <w:rPr>
          <w:rFonts w:ascii="Times New Roman" w:hAnsi="Times New Roman" w:cs="Times New Roman"/>
          <w:sz w:val="20"/>
          <w:szCs w:val="20"/>
        </w:rPr>
        <w:t xml:space="preserve">0 ∙ </w:t>
      </w:r>
      <w:r w:rsidRPr="00926DAC">
        <w:rPr>
          <w:rFonts w:ascii="Times New Roman" w:hAnsi="Times New Roman" w:cs="Times New Roman"/>
          <w:i/>
          <w:sz w:val="20"/>
          <w:szCs w:val="20"/>
        </w:rPr>
        <w:t>с</w:t>
      </w:r>
      <w:r w:rsidRPr="00926DAC">
        <w:rPr>
          <w:rFonts w:ascii="Times New Roman" w:hAnsi="Times New Roman" w:cs="Times New Roman"/>
          <w:sz w:val="20"/>
          <w:szCs w:val="20"/>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5A26E6" w:rsidRPr="00926DAC" w:rsidRDefault="005A26E6" w:rsidP="00926DAC">
      <w:pPr>
        <w:pStyle w:val="a4"/>
        <w:rPr>
          <w:rFonts w:ascii="Times New Roman" w:hAnsi="Times New Roman" w:cs="Times New Roman"/>
          <w:sz w:val="20"/>
          <w:szCs w:val="20"/>
        </w:rPr>
      </w:pPr>
      <w:proofErr w:type="spellStart"/>
      <w:r w:rsidRPr="00926DAC">
        <w:rPr>
          <w:rFonts w:ascii="Times New Roman" w:hAnsi="Times New Roman" w:cs="Times New Roman"/>
          <w:sz w:val="20"/>
          <w:szCs w:val="20"/>
        </w:rPr>
        <w:t>Работас</w:t>
      </w:r>
      <w:proofErr w:type="spellEnd"/>
      <w:r w:rsidRPr="00926DAC">
        <w:rPr>
          <w:rFonts w:ascii="Times New Roman" w:hAnsi="Times New Roman" w:cs="Times New Roman"/>
          <w:sz w:val="20"/>
          <w:szCs w:val="20"/>
        </w:rPr>
        <w:t xml:space="preserve"> текстовыми задачами. Задача. Структура задачи. Решение текстовых задач арифметическим способом. Планирование хода решения задач.</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926DAC">
        <w:rPr>
          <w:rFonts w:ascii="Times New Roman" w:hAnsi="Times New Roman" w:cs="Times New Roman"/>
          <w:sz w:val="20"/>
          <w:szCs w:val="20"/>
        </w:rPr>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926DAC">
        <w:rPr>
          <w:rFonts w:ascii="Times New Roman" w:hAnsi="Times New Roman" w:cs="Times New Roman"/>
          <w:sz w:val="20"/>
          <w:szCs w:val="20"/>
        </w:rPr>
        <w:t xml:space="preserve"> Задачи на нахождение доли целого и целого по его доле.</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Решение задач разными способами.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Представление текста задачи в виде рисунка, схематического рисунка, схематического чертежа, краткой записи, в таблице, на диаграмме.</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Пространственные отношения. </w:t>
      </w:r>
      <w:proofErr w:type="gramStart"/>
      <w:r w:rsidRPr="00926DAC">
        <w:rPr>
          <w:rFonts w:ascii="Times New Roman" w:hAnsi="Times New Roman" w:cs="Times New Roman"/>
          <w:sz w:val="20"/>
          <w:szCs w:val="20"/>
        </w:rPr>
        <w:t xml:space="preserve">Геометрические </w:t>
      </w:r>
      <w:proofErr w:type="spellStart"/>
      <w:r w:rsidRPr="00926DAC">
        <w:rPr>
          <w:rFonts w:ascii="Times New Roman" w:hAnsi="Times New Roman" w:cs="Times New Roman"/>
          <w:sz w:val="20"/>
          <w:szCs w:val="20"/>
        </w:rPr>
        <w:t>фигурыВзаимное</w:t>
      </w:r>
      <w:proofErr w:type="spellEnd"/>
      <w:r w:rsidRPr="00926DAC">
        <w:rPr>
          <w:rFonts w:ascii="Times New Roman" w:hAnsi="Times New Roman" w:cs="Times New Roman"/>
          <w:sz w:val="20"/>
          <w:szCs w:val="20"/>
        </w:rPr>
        <w:t xml:space="preserve"> расположение предметов в пространстве и на плоскости (выше — ниже, слева — справа, за — перед, между, вверху — внизу, ближе — дальше и др.). </w:t>
      </w:r>
      <w:proofErr w:type="gramEnd"/>
    </w:p>
    <w:p w:rsidR="005A26E6" w:rsidRPr="00926DAC" w:rsidRDefault="005A26E6" w:rsidP="00926DAC">
      <w:pPr>
        <w:pStyle w:val="a4"/>
        <w:rPr>
          <w:rFonts w:ascii="Times New Roman" w:hAnsi="Times New Roman" w:cs="Times New Roman"/>
          <w:sz w:val="20"/>
          <w:szCs w:val="20"/>
        </w:rPr>
      </w:pPr>
      <w:proofErr w:type="gramStart"/>
      <w:r w:rsidRPr="00926DAC">
        <w:rPr>
          <w:rFonts w:ascii="Times New Roman" w:hAnsi="Times New Roman" w:cs="Times New Roman"/>
          <w:sz w:val="20"/>
          <w:szCs w:val="20"/>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Свойства сторон прямоугольника.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Окружность (круг). Центр, радиус окружности (круга).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Использование чертёжных инструментов (линейка, угольник, циркуль) для выполнения построений.</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Геометрические формы в окружающем мире. Распознавание и называние геометрических тел: куб, пирамида, шар.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 xml:space="preserve">Геометрические величины. 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Работа с информацией. 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Интерпретация данных таблицы и столбчатой диаграммы.</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5A26E6" w:rsidRPr="00926DAC" w:rsidRDefault="005A26E6" w:rsidP="00926DAC">
      <w:pPr>
        <w:pStyle w:val="a4"/>
        <w:rPr>
          <w:rFonts w:ascii="Times New Roman" w:hAnsi="Times New Roman" w:cs="Times New Roman"/>
          <w:sz w:val="20"/>
          <w:szCs w:val="20"/>
        </w:rPr>
      </w:pPr>
      <w:r w:rsidRPr="00926DAC">
        <w:rPr>
          <w:rFonts w:ascii="Times New Roman" w:hAnsi="Times New Roman" w:cs="Times New Roman"/>
          <w:sz w:val="20"/>
          <w:szCs w:val="20"/>
        </w:rPr>
        <w:t>Построение простейших логических высказываний с помощью логических связок и слов («верно/неверно, что …», «если …, то …», «все», «каждый» и др.).</w:t>
      </w:r>
    </w:p>
    <w:p w:rsidR="005A26E6" w:rsidRPr="00926DAC" w:rsidRDefault="005A26E6" w:rsidP="00926DAC">
      <w:pPr>
        <w:pStyle w:val="a4"/>
        <w:rPr>
          <w:rFonts w:ascii="Times New Roman" w:hAnsi="Times New Roman" w:cs="Times New Roman"/>
          <w:sz w:val="20"/>
          <w:szCs w:val="20"/>
        </w:rPr>
      </w:pPr>
    </w:p>
    <w:p w:rsidR="00926DAC" w:rsidRDefault="00926DAC" w:rsidP="00926DAC">
      <w:pPr>
        <w:pStyle w:val="a4"/>
        <w:rPr>
          <w:rFonts w:ascii="Times New Roman" w:hAnsi="Times New Roman" w:cs="Times New Roman"/>
          <w:sz w:val="20"/>
          <w:szCs w:val="20"/>
        </w:rPr>
      </w:pPr>
      <w:r w:rsidRPr="00926DAC">
        <w:rPr>
          <w:rFonts w:ascii="Times New Roman" w:hAnsi="Times New Roman" w:cs="Times New Roman"/>
          <w:sz w:val="20"/>
          <w:szCs w:val="20"/>
        </w:rPr>
        <w:t>Темы учебного курса. Математика.(540 ч)</w:t>
      </w:r>
    </w:p>
    <w:tbl>
      <w:tblPr>
        <w:tblStyle w:val="a3"/>
        <w:tblpPr w:leftFromText="180" w:rightFromText="180" w:vertAnchor="text" w:horzAnchor="margin" w:tblpXSpec="center" w:tblpY="47"/>
        <w:tblW w:w="10314" w:type="dxa"/>
        <w:tblLook w:val="01E0"/>
      </w:tblPr>
      <w:tblGrid>
        <w:gridCol w:w="672"/>
        <w:gridCol w:w="5106"/>
        <w:gridCol w:w="2268"/>
        <w:gridCol w:w="2268"/>
      </w:tblGrid>
      <w:tr w:rsidR="00926DAC" w:rsidRPr="00926DAC" w:rsidTr="000D10C8">
        <w:trPr>
          <w:trHeight w:val="313"/>
        </w:trPr>
        <w:tc>
          <w:tcPr>
            <w:tcW w:w="672" w:type="dxa"/>
            <w:vMerge w:val="restart"/>
          </w:tcPr>
          <w:p w:rsidR="00926DAC" w:rsidRPr="00926DAC" w:rsidRDefault="00926DAC" w:rsidP="000D10C8">
            <w:pPr>
              <w:pStyle w:val="a4"/>
            </w:pPr>
            <w:r w:rsidRPr="00926DAC">
              <w:t>№</w:t>
            </w:r>
          </w:p>
        </w:tc>
        <w:tc>
          <w:tcPr>
            <w:tcW w:w="5106" w:type="dxa"/>
            <w:vMerge w:val="restart"/>
          </w:tcPr>
          <w:p w:rsidR="00926DAC" w:rsidRPr="00926DAC" w:rsidRDefault="00926DAC" w:rsidP="000D10C8">
            <w:pPr>
              <w:pStyle w:val="a4"/>
            </w:pPr>
            <w:r w:rsidRPr="00926DAC">
              <w:t>Тема</w:t>
            </w:r>
          </w:p>
        </w:tc>
        <w:tc>
          <w:tcPr>
            <w:tcW w:w="4536" w:type="dxa"/>
            <w:gridSpan w:val="2"/>
          </w:tcPr>
          <w:p w:rsidR="00926DAC" w:rsidRPr="00926DAC" w:rsidRDefault="00926DAC" w:rsidP="000D10C8">
            <w:pPr>
              <w:pStyle w:val="a4"/>
            </w:pPr>
            <w:r w:rsidRPr="00926DAC">
              <w:t>Кол-во часов</w:t>
            </w:r>
          </w:p>
        </w:tc>
      </w:tr>
      <w:tr w:rsidR="00926DAC" w:rsidRPr="00926DAC" w:rsidTr="000D10C8">
        <w:trPr>
          <w:trHeight w:val="147"/>
        </w:trPr>
        <w:tc>
          <w:tcPr>
            <w:tcW w:w="672" w:type="dxa"/>
            <w:vMerge/>
          </w:tcPr>
          <w:p w:rsidR="00926DAC" w:rsidRPr="00926DAC" w:rsidRDefault="00926DAC" w:rsidP="000D10C8">
            <w:pPr>
              <w:pStyle w:val="a4"/>
              <w:rPr>
                <w:u w:val="single"/>
              </w:rPr>
            </w:pPr>
          </w:p>
        </w:tc>
        <w:tc>
          <w:tcPr>
            <w:tcW w:w="5106" w:type="dxa"/>
            <w:vMerge/>
          </w:tcPr>
          <w:p w:rsidR="00926DAC" w:rsidRPr="00926DAC" w:rsidRDefault="00926DAC" w:rsidP="000D10C8">
            <w:pPr>
              <w:pStyle w:val="a4"/>
              <w:rPr>
                <w:u w:val="single"/>
              </w:rPr>
            </w:pPr>
          </w:p>
        </w:tc>
        <w:tc>
          <w:tcPr>
            <w:tcW w:w="2268" w:type="dxa"/>
          </w:tcPr>
          <w:p w:rsidR="00926DAC" w:rsidRPr="00926DAC" w:rsidRDefault="00926DAC" w:rsidP="000D10C8">
            <w:pPr>
              <w:pStyle w:val="a4"/>
            </w:pPr>
            <w:r w:rsidRPr="00926DAC">
              <w:t>Примерная программа</w:t>
            </w:r>
          </w:p>
        </w:tc>
        <w:tc>
          <w:tcPr>
            <w:tcW w:w="2268" w:type="dxa"/>
          </w:tcPr>
          <w:p w:rsidR="00926DAC" w:rsidRPr="00926DAC" w:rsidRDefault="00926DAC" w:rsidP="000D10C8">
            <w:pPr>
              <w:pStyle w:val="a4"/>
            </w:pPr>
            <w:r w:rsidRPr="00926DAC">
              <w:t>Рабочая программа</w:t>
            </w:r>
          </w:p>
        </w:tc>
      </w:tr>
      <w:tr w:rsidR="00926DAC" w:rsidRPr="00926DAC" w:rsidTr="000D10C8">
        <w:trPr>
          <w:trHeight w:val="313"/>
        </w:trPr>
        <w:tc>
          <w:tcPr>
            <w:tcW w:w="672" w:type="dxa"/>
          </w:tcPr>
          <w:p w:rsidR="00926DAC" w:rsidRPr="00926DAC" w:rsidRDefault="00926DAC" w:rsidP="000D10C8">
            <w:pPr>
              <w:pStyle w:val="a4"/>
            </w:pPr>
            <w:r w:rsidRPr="00926DAC">
              <w:t>1</w:t>
            </w:r>
          </w:p>
        </w:tc>
        <w:tc>
          <w:tcPr>
            <w:tcW w:w="5106" w:type="dxa"/>
          </w:tcPr>
          <w:p w:rsidR="00926DAC" w:rsidRPr="00926DAC" w:rsidRDefault="00926DAC" w:rsidP="000D10C8">
            <w:pPr>
              <w:pStyle w:val="a4"/>
            </w:pPr>
            <w:r w:rsidRPr="00926DAC">
              <w:t>Числа от 1 до 100. Нумерация.</w:t>
            </w:r>
          </w:p>
          <w:p w:rsidR="00926DAC" w:rsidRPr="00926DAC" w:rsidRDefault="00926DAC" w:rsidP="000D10C8">
            <w:pPr>
              <w:pStyle w:val="a4"/>
            </w:pPr>
          </w:p>
        </w:tc>
        <w:tc>
          <w:tcPr>
            <w:tcW w:w="2268" w:type="dxa"/>
          </w:tcPr>
          <w:p w:rsidR="00926DAC" w:rsidRPr="00926DAC" w:rsidRDefault="00926DAC" w:rsidP="000D10C8">
            <w:pPr>
              <w:pStyle w:val="a4"/>
            </w:pPr>
            <w:r w:rsidRPr="00926DAC">
              <w:t>16</w:t>
            </w:r>
          </w:p>
        </w:tc>
        <w:tc>
          <w:tcPr>
            <w:tcW w:w="2268" w:type="dxa"/>
          </w:tcPr>
          <w:p w:rsidR="00926DAC" w:rsidRPr="00926DAC" w:rsidRDefault="00926DAC" w:rsidP="000D10C8">
            <w:pPr>
              <w:pStyle w:val="a4"/>
            </w:pPr>
            <w:r w:rsidRPr="00926DAC">
              <w:t>16</w:t>
            </w:r>
          </w:p>
        </w:tc>
      </w:tr>
      <w:tr w:rsidR="00926DAC" w:rsidRPr="00926DAC" w:rsidTr="000D10C8">
        <w:trPr>
          <w:trHeight w:val="313"/>
        </w:trPr>
        <w:tc>
          <w:tcPr>
            <w:tcW w:w="672" w:type="dxa"/>
          </w:tcPr>
          <w:p w:rsidR="00926DAC" w:rsidRPr="00926DAC" w:rsidRDefault="00926DAC" w:rsidP="000D10C8">
            <w:pPr>
              <w:pStyle w:val="a4"/>
            </w:pPr>
            <w:r w:rsidRPr="00926DAC">
              <w:t>2</w:t>
            </w:r>
          </w:p>
        </w:tc>
        <w:tc>
          <w:tcPr>
            <w:tcW w:w="5106" w:type="dxa"/>
          </w:tcPr>
          <w:p w:rsidR="00926DAC" w:rsidRPr="00926DAC" w:rsidRDefault="00926DAC" w:rsidP="000D10C8">
            <w:pPr>
              <w:pStyle w:val="a4"/>
            </w:pPr>
            <w:r w:rsidRPr="00926DAC">
              <w:t>Сложение и вычитание.</w:t>
            </w:r>
          </w:p>
          <w:p w:rsidR="00926DAC" w:rsidRPr="00926DAC" w:rsidRDefault="00926DAC" w:rsidP="000D10C8">
            <w:pPr>
              <w:pStyle w:val="a4"/>
            </w:pPr>
          </w:p>
        </w:tc>
        <w:tc>
          <w:tcPr>
            <w:tcW w:w="2268" w:type="dxa"/>
          </w:tcPr>
          <w:p w:rsidR="00926DAC" w:rsidRPr="00926DAC" w:rsidRDefault="00926DAC" w:rsidP="000D10C8">
            <w:pPr>
              <w:pStyle w:val="a4"/>
            </w:pPr>
            <w:r w:rsidRPr="00926DAC">
              <w:t>70</w:t>
            </w:r>
          </w:p>
        </w:tc>
        <w:tc>
          <w:tcPr>
            <w:tcW w:w="2268" w:type="dxa"/>
          </w:tcPr>
          <w:p w:rsidR="00926DAC" w:rsidRPr="00926DAC" w:rsidRDefault="00926DAC" w:rsidP="000D10C8">
            <w:pPr>
              <w:pStyle w:val="a4"/>
            </w:pPr>
            <w:r w:rsidRPr="00926DAC">
              <w:t>70</w:t>
            </w:r>
          </w:p>
        </w:tc>
      </w:tr>
      <w:tr w:rsidR="00926DAC" w:rsidRPr="00926DAC" w:rsidTr="000D10C8">
        <w:trPr>
          <w:trHeight w:val="332"/>
        </w:trPr>
        <w:tc>
          <w:tcPr>
            <w:tcW w:w="672" w:type="dxa"/>
          </w:tcPr>
          <w:p w:rsidR="00926DAC" w:rsidRPr="00926DAC" w:rsidRDefault="00926DAC" w:rsidP="000D10C8">
            <w:pPr>
              <w:pStyle w:val="a4"/>
            </w:pPr>
            <w:r w:rsidRPr="00926DAC">
              <w:t>3</w:t>
            </w:r>
          </w:p>
        </w:tc>
        <w:tc>
          <w:tcPr>
            <w:tcW w:w="5106" w:type="dxa"/>
          </w:tcPr>
          <w:p w:rsidR="00926DAC" w:rsidRPr="00926DAC" w:rsidRDefault="00926DAC" w:rsidP="000D10C8">
            <w:pPr>
              <w:pStyle w:val="a4"/>
            </w:pPr>
            <w:r w:rsidRPr="00926DAC">
              <w:t>Числа от 1 до 100. Умножение и деление.</w:t>
            </w:r>
          </w:p>
          <w:p w:rsidR="00926DAC" w:rsidRPr="00926DAC" w:rsidRDefault="00926DAC" w:rsidP="000D10C8">
            <w:pPr>
              <w:pStyle w:val="a4"/>
            </w:pPr>
          </w:p>
        </w:tc>
        <w:tc>
          <w:tcPr>
            <w:tcW w:w="2268" w:type="dxa"/>
          </w:tcPr>
          <w:p w:rsidR="00926DAC" w:rsidRPr="00926DAC" w:rsidRDefault="00926DAC" w:rsidP="000D10C8">
            <w:pPr>
              <w:pStyle w:val="a4"/>
            </w:pPr>
            <w:r w:rsidRPr="00926DAC">
              <w:t>18</w:t>
            </w:r>
          </w:p>
        </w:tc>
        <w:tc>
          <w:tcPr>
            <w:tcW w:w="2268" w:type="dxa"/>
          </w:tcPr>
          <w:p w:rsidR="00926DAC" w:rsidRPr="00926DAC" w:rsidRDefault="00926DAC" w:rsidP="000D10C8">
            <w:pPr>
              <w:pStyle w:val="a4"/>
            </w:pPr>
            <w:r w:rsidRPr="00926DAC">
              <w:t>18</w:t>
            </w:r>
          </w:p>
        </w:tc>
      </w:tr>
      <w:tr w:rsidR="00926DAC" w:rsidRPr="00926DAC" w:rsidTr="000D10C8">
        <w:trPr>
          <w:trHeight w:val="332"/>
        </w:trPr>
        <w:tc>
          <w:tcPr>
            <w:tcW w:w="672" w:type="dxa"/>
          </w:tcPr>
          <w:p w:rsidR="00926DAC" w:rsidRPr="00926DAC" w:rsidRDefault="00926DAC" w:rsidP="000D10C8">
            <w:pPr>
              <w:pStyle w:val="a4"/>
            </w:pPr>
            <w:r w:rsidRPr="00926DAC">
              <w:t>4</w:t>
            </w:r>
          </w:p>
        </w:tc>
        <w:tc>
          <w:tcPr>
            <w:tcW w:w="5106" w:type="dxa"/>
          </w:tcPr>
          <w:p w:rsidR="00926DAC" w:rsidRPr="00926DAC" w:rsidRDefault="00926DAC" w:rsidP="000D10C8">
            <w:pPr>
              <w:pStyle w:val="a4"/>
            </w:pPr>
            <w:r w:rsidRPr="00926DAC">
              <w:t>Умножение и деление. Табличное умножение и деление.</w:t>
            </w:r>
          </w:p>
          <w:p w:rsidR="00926DAC" w:rsidRPr="00926DAC" w:rsidRDefault="00926DAC" w:rsidP="000D10C8">
            <w:pPr>
              <w:pStyle w:val="a4"/>
            </w:pPr>
          </w:p>
        </w:tc>
        <w:tc>
          <w:tcPr>
            <w:tcW w:w="2268" w:type="dxa"/>
          </w:tcPr>
          <w:p w:rsidR="00926DAC" w:rsidRPr="00926DAC" w:rsidRDefault="00926DAC" w:rsidP="000D10C8">
            <w:pPr>
              <w:pStyle w:val="a4"/>
            </w:pPr>
            <w:r w:rsidRPr="00926DAC">
              <w:t>21</w:t>
            </w:r>
          </w:p>
        </w:tc>
        <w:tc>
          <w:tcPr>
            <w:tcW w:w="2268" w:type="dxa"/>
          </w:tcPr>
          <w:p w:rsidR="00926DAC" w:rsidRPr="00926DAC" w:rsidRDefault="00926DAC" w:rsidP="000D10C8">
            <w:pPr>
              <w:pStyle w:val="a4"/>
            </w:pPr>
            <w:r w:rsidRPr="00926DAC">
              <w:t>21</w:t>
            </w:r>
          </w:p>
        </w:tc>
      </w:tr>
      <w:tr w:rsidR="00926DAC" w:rsidRPr="00926DAC" w:rsidTr="000D10C8">
        <w:trPr>
          <w:trHeight w:val="313"/>
        </w:trPr>
        <w:tc>
          <w:tcPr>
            <w:tcW w:w="672" w:type="dxa"/>
          </w:tcPr>
          <w:p w:rsidR="00926DAC" w:rsidRPr="00926DAC" w:rsidRDefault="00926DAC" w:rsidP="000D10C8">
            <w:pPr>
              <w:pStyle w:val="a4"/>
            </w:pPr>
            <w:r w:rsidRPr="00926DAC">
              <w:t>5</w:t>
            </w:r>
          </w:p>
        </w:tc>
        <w:tc>
          <w:tcPr>
            <w:tcW w:w="5106" w:type="dxa"/>
          </w:tcPr>
          <w:p w:rsidR="00926DAC" w:rsidRPr="00926DAC" w:rsidRDefault="00926DAC" w:rsidP="000D10C8">
            <w:pPr>
              <w:pStyle w:val="a4"/>
            </w:pPr>
            <w:r w:rsidRPr="00926DAC">
              <w:t>Итоговое повторение.</w:t>
            </w:r>
          </w:p>
          <w:p w:rsidR="00926DAC" w:rsidRPr="00926DAC" w:rsidRDefault="00926DAC" w:rsidP="000D10C8">
            <w:pPr>
              <w:pStyle w:val="a4"/>
            </w:pPr>
          </w:p>
        </w:tc>
        <w:tc>
          <w:tcPr>
            <w:tcW w:w="2268" w:type="dxa"/>
          </w:tcPr>
          <w:p w:rsidR="00926DAC" w:rsidRPr="00926DAC" w:rsidRDefault="00926DAC" w:rsidP="000D10C8">
            <w:pPr>
              <w:pStyle w:val="a4"/>
            </w:pPr>
            <w:r w:rsidRPr="00926DAC">
              <w:t>10</w:t>
            </w:r>
          </w:p>
        </w:tc>
        <w:tc>
          <w:tcPr>
            <w:tcW w:w="2268" w:type="dxa"/>
          </w:tcPr>
          <w:p w:rsidR="00926DAC" w:rsidRPr="00926DAC" w:rsidRDefault="00926DAC" w:rsidP="000D10C8">
            <w:pPr>
              <w:pStyle w:val="a4"/>
            </w:pPr>
            <w:r w:rsidRPr="00926DAC">
              <w:t>10</w:t>
            </w:r>
          </w:p>
        </w:tc>
      </w:tr>
      <w:tr w:rsidR="00926DAC" w:rsidRPr="00926DAC" w:rsidTr="000D10C8">
        <w:trPr>
          <w:trHeight w:val="332"/>
        </w:trPr>
        <w:tc>
          <w:tcPr>
            <w:tcW w:w="672" w:type="dxa"/>
          </w:tcPr>
          <w:p w:rsidR="00926DAC" w:rsidRPr="00926DAC" w:rsidRDefault="00926DAC" w:rsidP="000D10C8">
            <w:pPr>
              <w:pStyle w:val="a4"/>
            </w:pPr>
            <w:r w:rsidRPr="00926DAC">
              <w:t>6</w:t>
            </w:r>
          </w:p>
        </w:tc>
        <w:tc>
          <w:tcPr>
            <w:tcW w:w="5106" w:type="dxa"/>
          </w:tcPr>
          <w:p w:rsidR="00926DAC" w:rsidRPr="00926DAC" w:rsidRDefault="00926DAC" w:rsidP="000D10C8">
            <w:pPr>
              <w:pStyle w:val="a4"/>
            </w:pPr>
            <w:r w:rsidRPr="00926DAC">
              <w:t>Проверка знаний</w:t>
            </w:r>
          </w:p>
        </w:tc>
        <w:tc>
          <w:tcPr>
            <w:tcW w:w="2268" w:type="dxa"/>
          </w:tcPr>
          <w:p w:rsidR="00926DAC" w:rsidRPr="00926DAC" w:rsidRDefault="00926DAC" w:rsidP="000D10C8">
            <w:pPr>
              <w:pStyle w:val="a4"/>
            </w:pPr>
            <w:r w:rsidRPr="00926DAC">
              <w:t>1</w:t>
            </w:r>
          </w:p>
        </w:tc>
        <w:tc>
          <w:tcPr>
            <w:tcW w:w="2268" w:type="dxa"/>
          </w:tcPr>
          <w:p w:rsidR="00926DAC" w:rsidRPr="00926DAC" w:rsidRDefault="00926DAC" w:rsidP="000D10C8">
            <w:pPr>
              <w:pStyle w:val="a4"/>
            </w:pPr>
            <w:r w:rsidRPr="00926DAC">
              <w:t>1</w:t>
            </w:r>
          </w:p>
        </w:tc>
      </w:tr>
      <w:tr w:rsidR="00926DAC" w:rsidRPr="00926DAC" w:rsidTr="000D10C8">
        <w:trPr>
          <w:trHeight w:val="85"/>
        </w:trPr>
        <w:tc>
          <w:tcPr>
            <w:tcW w:w="672" w:type="dxa"/>
          </w:tcPr>
          <w:p w:rsidR="00926DAC" w:rsidRPr="00926DAC" w:rsidRDefault="00926DAC" w:rsidP="000D10C8">
            <w:pPr>
              <w:pStyle w:val="a4"/>
            </w:pPr>
            <w:r w:rsidRPr="00926DAC">
              <w:t>всего</w:t>
            </w:r>
          </w:p>
        </w:tc>
        <w:tc>
          <w:tcPr>
            <w:tcW w:w="5106" w:type="dxa"/>
          </w:tcPr>
          <w:p w:rsidR="00926DAC" w:rsidRPr="00926DAC" w:rsidRDefault="00926DAC" w:rsidP="000D10C8">
            <w:pPr>
              <w:pStyle w:val="a4"/>
            </w:pPr>
          </w:p>
        </w:tc>
        <w:tc>
          <w:tcPr>
            <w:tcW w:w="2268" w:type="dxa"/>
          </w:tcPr>
          <w:p w:rsidR="00926DAC" w:rsidRPr="00926DAC" w:rsidRDefault="00926DAC" w:rsidP="000D10C8">
            <w:pPr>
              <w:pStyle w:val="a4"/>
            </w:pPr>
            <w:r w:rsidRPr="00926DAC">
              <w:t>136</w:t>
            </w:r>
          </w:p>
        </w:tc>
        <w:tc>
          <w:tcPr>
            <w:tcW w:w="2268" w:type="dxa"/>
          </w:tcPr>
          <w:p w:rsidR="00926DAC" w:rsidRPr="00926DAC" w:rsidRDefault="00926DAC" w:rsidP="000D10C8">
            <w:pPr>
              <w:pStyle w:val="a4"/>
            </w:pPr>
            <w:r w:rsidRPr="00926DAC">
              <w:t>136</w:t>
            </w:r>
          </w:p>
        </w:tc>
      </w:tr>
    </w:tbl>
    <w:p w:rsidR="00926DAC" w:rsidRPr="00926DAC" w:rsidRDefault="00926DAC" w:rsidP="00926DAC">
      <w:pPr>
        <w:pStyle w:val="a4"/>
        <w:rPr>
          <w:rFonts w:ascii="Times New Roman" w:hAnsi="Times New Roman" w:cs="Times New Roman"/>
          <w:sz w:val="20"/>
          <w:szCs w:val="20"/>
        </w:rPr>
      </w:pPr>
    </w:p>
    <w:sectPr w:rsidR="00926DAC" w:rsidRPr="00926DAC" w:rsidSect="006225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5A26E6"/>
    <w:rsid w:val="003F62F0"/>
    <w:rsid w:val="005A26E6"/>
    <w:rsid w:val="006225E8"/>
    <w:rsid w:val="00926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5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26E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qFormat/>
    <w:rsid w:val="005A26E6"/>
    <w:pPr>
      <w:spacing w:after="0" w:line="240" w:lineRule="auto"/>
      <w:ind w:left="720"/>
      <w:jc w:val="center"/>
    </w:pPr>
    <w:rPr>
      <w:rFonts w:ascii="Times New Roman" w:eastAsia="Times New Roman" w:hAnsi="Times New Roman" w:cs="Times New Roman"/>
      <w:sz w:val="24"/>
      <w:szCs w:val="24"/>
      <w:lang w:val="en-US" w:eastAsia="en-US"/>
    </w:rPr>
  </w:style>
  <w:style w:type="character" w:customStyle="1" w:styleId="FontStyle19">
    <w:name w:val="Font Style19"/>
    <w:basedOn w:val="a0"/>
    <w:rsid w:val="005A26E6"/>
    <w:rPr>
      <w:rFonts w:ascii="Times New Roman" w:hAnsi="Times New Roman" w:cs="Times New Roman" w:hint="default"/>
      <w:sz w:val="22"/>
      <w:szCs w:val="22"/>
    </w:rPr>
  </w:style>
  <w:style w:type="paragraph" w:styleId="a4">
    <w:name w:val="No Spacing"/>
    <w:uiPriority w:val="1"/>
    <w:qFormat/>
    <w:rsid w:val="00926DA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4581</Words>
  <Characters>26114</Characters>
  <Application>Microsoft Office Word</Application>
  <DocSecurity>0</DocSecurity>
  <Lines>217</Lines>
  <Paragraphs>61</Paragraphs>
  <ScaleCrop>false</ScaleCrop>
  <Company/>
  <LinksUpToDate>false</LinksUpToDate>
  <CharactersWithSpaces>30634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2014-05-28T14:51:00Z</dcterms:created>
  <dcterms:modified xsi:type="dcterms:W3CDTF">2014-05-28T15:05:00Z</dcterms:modified>
</cp:coreProperties>
</file>